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3A23" w14:textId="77777777" w:rsidR="000E618B" w:rsidRDefault="000E618B" w:rsidP="00BF3AB3">
      <w:pPr>
        <w:pStyle w:val="Podstawowyakapit"/>
        <w:suppressAutoHyphens/>
        <w:spacing w:line="360" w:lineRule="auto"/>
        <w:jc w:val="center"/>
        <w:rPr>
          <w:rFonts w:ascii="Arial" w:hAnsi="Arial" w:cs="Arial"/>
          <w:b/>
          <w:bCs/>
          <w:color w:val="0041D2"/>
        </w:rPr>
      </w:pPr>
    </w:p>
    <w:p w14:paraId="32B1FE79" w14:textId="4C124CD6" w:rsidR="0011773C" w:rsidRPr="00824C95" w:rsidRDefault="00BF3AB3" w:rsidP="00BF3AB3">
      <w:pPr>
        <w:pStyle w:val="Podstawowyakapit"/>
        <w:suppressAutoHyphens/>
        <w:spacing w:line="360" w:lineRule="auto"/>
        <w:jc w:val="center"/>
        <w:rPr>
          <w:rFonts w:ascii="Arial" w:hAnsi="Arial" w:cs="Arial"/>
          <w:b/>
          <w:bCs/>
          <w:color w:val="0041D2"/>
        </w:rPr>
      </w:pPr>
      <w:r w:rsidRPr="00824C95">
        <w:rPr>
          <w:rFonts w:ascii="Arial" w:hAnsi="Arial" w:cs="Arial"/>
          <w:b/>
          <w:bCs/>
          <w:color w:val="0041D2"/>
        </w:rPr>
        <w:t>Centrum Transferu Technologii</w:t>
      </w:r>
      <w:r w:rsidR="007D5156" w:rsidRPr="00824C95">
        <w:rPr>
          <w:rFonts w:ascii="Arial" w:hAnsi="Arial" w:cs="Arial"/>
          <w:b/>
          <w:bCs/>
          <w:color w:val="0041D2"/>
        </w:rPr>
        <w:t xml:space="preserve"> </w:t>
      </w:r>
      <w:r w:rsidR="00824C95" w:rsidRPr="00824C95">
        <w:rPr>
          <w:rFonts w:ascii="Arial" w:hAnsi="Arial" w:cs="Arial"/>
          <w:b/>
          <w:bCs/>
          <w:color w:val="0041D2"/>
        </w:rPr>
        <w:t>Uniwersytetu Gdańskiego</w:t>
      </w:r>
    </w:p>
    <w:p w14:paraId="5BDF9E85" w14:textId="64971B59" w:rsidR="0011773C" w:rsidRPr="00941B3D" w:rsidRDefault="00BF3AB3" w:rsidP="00C029D8">
      <w:pPr>
        <w:pStyle w:val="Podstawowyakapit"/>
        <w:suppressAutoHyphens/>
        <w:spacing w:line="276" w:lineRule="auto"/>
        <w:jc w:val="center"/>
        <w:rPr>
          <w:rFonts w:ascii="Arial" w:hAnsi="Arial" w:cs="Arial"/>
          <w:b/>
          <w:bCs/>
          <w:color w:val="0041D2"/>
          <w:sz w:val="22"/>
          <w:szCs w:val="22"/>
        </w:rPr>
      </w:pPr>
      <w:r w:rsidRPr="00941B3D">
        <w:rPr>
          <w:rFonts w:ascii="Arial" w:hAnsi="Arial" w:cs="Arial"/>
          <w:b/>
          <w:bCs/>
          <w:color w:val="0041D2"/>
          <w:sz w:val="20"/>
          <w:szCs w:val="20"/>
        </w:rPr>
        <w:t xml:space="preserve">Zaproszenie nr </w:t>
      </w:r>
      <w:r w:rsidR="00F71866">
        <w:rPr>
          <w:rFonts w:ascii="Arial" w:hAnsi="Arial" w:cs="Arial"/>
          <w:b/>
          <w:bCs/>
          <w:color w:val="0041D2"/>
          <w:sz w:val="20"/>
          <w:szCs w:val="20"/>
        </w:rPr>
        <w:t>2/</w:t>
      </w:r>
      <w:r w:rsidRPr="00941B3D">
        <w:rPr>
          <w:rFonts w:ascii="Arial" w:hAnsi="Arial" w:cs="Arial"/>
          <w:b/>
          <w:bCs/>
          <w:color w:val="0041D2"/>
          <w:sz w:val="20"/>
          <w:szCs w:val="20"/>
        </w:rPr>
        <w:t>CTT/UG</w:t>
      </w:r>
      <w:r w:rsidR="004523A3" w:rsidRPr="00941B3D">
        <w:rPr>
          <w:rFonts w:ascii="Arial" w:hAnsi="Arial" w:cs="Arial"/>
          <w:b/>
          <w:bCs/>
          <w:color w:val="0041D2"/>
          <w:sz w:val="20"/>
          <w:szCs w:val="20"/>
        </w:rPr>
        <w:t>/</w:t>
      </w:r>
      <w:r w:rsidRPr="00941B3D">
        <w:rPr>
          <w:rFonts w:ascii="Arial" w:hAnsi="Arial" w:cs="Arial"/>
          <w:b/>
          <w:bCs/>
          <w:color w:val="0041D2"/>
          <w:sz w:val="20"/>
          <w:szCs w:val="20"/>
        </w:rPr>
        <w:t>2021 do składania ofert na nabycie licencji</w:t>
      </w:r>
      <w:r w:rsidR="00C029D8" w:rsidRPr="00941B3D">
        <w:rPr>
          <w:rFonts w:ascii="Arial" w:hAnsi="Arial" w:cs="Arial"/>
          <w:b/>
          <w:bCs/>
          <w:color w:val="0041D2"/>
          <w:sz w:val="20"/>
          <w:szCs w:val="20"/>
        </w:rPr>
        <w:t xml:space="preserve"> / nabycia praw do technologii </w:t>
      </w:r>
      <w:r w:rsidRPr="00941B3D">
        <w:rPr>
          <w:rFonts w:ascii="Arial" w:hAnsi="Arial" w:cs="Arial"/>
          <w:b/>
          <w:bCs/>
          <w:color w:val="0041D2"/>
          <w:sz w:val="18"/>
          <w:szCs w:val="18"/>
        </w:rPr>
        <w:t xml:space="preserve">z dnia </w:t>
      </w:r>
      <w:r w:rsidR="00006CFA">
        <w:rPr>
          <w:rFonts w:ascii="Arial" w:hAnsi="Arial" w:cs="Arial"/>
          <w:b/>
          <w:bCs/>
          <w:color w:val="0041D2"/>
          <w:sz w:val="18"/>
          <w:szCs w:val="18"/>
        </w:rPr>
        <w:t>17.09.2021</w:t>
      </w:r>
    </w:p>
    <w:p w14:paraId="2D3CF7BC" w14:textId="2E8FCA7D" w:rsidR="00A9256F" w:rsidRPr="00A739C6" w:rsidRDefault="00A9256F" w:rsidP="0011773C">
      <w:pPr>
        <w:pStyle w:val="Akapitzlist"/>
        <w:pBdr>
          <w:bottom w:val="single" w:sz="12" w:space="1" w:color="auto"/>
        </w:pBdr>
        <w:ind w:left="0"/>
        <w:rPr>
          <w:sz w:val="20"/>
          <w:szCs w:val="20"/>
        </w:rPr>
      </w:pPr>
    </w:p>
    <w:p w14:paraId="30467512" w14:textId="77777777" w:rsidR="0011773C" w:rsidRPr="00A739C6" w:rsidRDefault="0011773C" w:rsidP="0011773C">
      <w:pPr>
        <w:pStyle w:val="Akapitzlist"/>
        <w:ind w:left="0"/>
      </w:pPr>
    </w:p>
    <w:p w14:paraId="16C399C1" w14:textId="4A346A1A" w:rsidR="00A9256F" w:rsidRPr="007263D6" w:rsidRDefault="00A9256F" w:rsidP="00BF3AB3">
      <w:pPr>
        <w:pStyle w:val="Akapitzlist"/>
        <w:numPr>
          <w:ilvl w:val="0"/>
          <w:numId w:val="2"/>
        </w:numPr>
        <w:ind w:left="709" w:hanging="425"/>
        <w:rPr>
          <w:b/>
          <w:bCs/>
          <w:i/>
          <w:iCs/>
        </w:rPr>
      </w:pPr>
      <w:r w:rsidRPr="007263D6">
        <w:rPr>
          <w:b/>
          <w:bCs/>
        </w:rPr>
        <w:t xml:space="preserve">PODMIOT OGŁASZAJĄCY </w:t>
      </w:r>
    </w:p>
    <w:p w14:paraId="75758B3D" w14:textId="77777777" w:rsidR="00A9256F" w:rsidRDefault="00A9256F" w:rsidP="00BF3AB3">
      <w:pPr>
        <w:spacing w:after="0" w:line="240" w:lineRule="auto"/>
      </w:pPr>
      <w:r>
        <w:t>Uniwersytet Gdański</w:t>
      </w:r>
    </w:p>
    <w:p w14:paraId="396BA310" w14:textId="77777777" w:rsidR="00A9256F" w:rsidRDefault="00A9256F" w:rsidP="00BF3AB3">
      <w:pPr>
        <w:spacing w:after="0" w:line="240" w:lineRule="auto"/>
      </w:pPr>
      <w:r>
        <w:t>Ul. Bażyńskiego 8</w:t>
      </w:r>
    </w:p>
    <w:p w14:paraId="715B790C" w14:textId="77777777" w:rsidR="00A9256F" w:rsidRDefault="00A9256F" w:rsidP="00BF3AB3">
      <w:pPr>
        <w:spacing w:after="0" w:line="240" w:lineRule="auto"/>
      </w:pPr>
      <w:r>
        <w:t>80-309 Gdańsk</w:t>
      </w:r>
    </w:p>
    <w:p w14:paraId="5D3FB233" w14:textId="77777777" w:rsidR="00A9256F" w:rsidRDefault="00A9256F" w:rsidP="00BF3AB3">
      <w:pPr>
        <w:spacing w:after="0" w:line="240" w:lineRule="auto"/>
      </w:pPr>
      <w:r>
        <w:t>NIP: 584-020-32-39</w:t>
      </w:r>
    </w:p>
    <w:p w14:paraId="7647F12C" w14:textId="5DB1CC97" w:rsidR="00A9256F" w:rsidRDefault="00A9256F" w:rsidP="00BF3AB3">
      <w:pPr>
        <w:spacing w:after="0" w:line="240" w:lineRule="auto"/>
      </w:pPr>
      <w:r>
        <w:t>REGON: 000001330</w:t>
      </w:r>
    </w:p>
    <w:p w14:paraId="0902B378" w14:textId="47ABCAAD" w:rsidR="00A9256F" w:rsidRDefault="00A9256F" w:rsidP="00A9256F">
      <w:pPr>
        <w:spacing w:after="0"/>
      </w:pPr>
    </w:p>
    <w:p w14:paraId="248B1EA6" w14:textId="205F2E07" w:rsidR="00A9256F" w:rsidRPr="007263D6" w:rsidRDefault="00A9256F" w:rsidP="00BF3AB3">
      <w:pPr>
        <w:pStyle w:val="Akapitzlist"/>
        <w:numPr>
          <w:ilvl w:val="0"/>
          <w:numId w:val="2"/>
        </w:numPr>
        <w:ind w:left="709" w:hanging="425"/>
        <w:rPr>
          <w:b/>
          <w:bCs/>
          <w:i/>
          <w:iCs/>
        </w:rPr>
      </w:pPr>
      <w:r w:rsidRPr="007263D6">
        <w:rPr>
          <w:b/>
          <w:bCs/>
        </w:rPr>
        <w:t xml:space="preserve">TECHNOLOGIA BĘDĄCA PRZEDMIOTEM ZAPROSZENIA </w:t>
      </w:r>
    </w:p>
    <w:p w14:paraId="5A507039" w14:textId="2130D4F9" w:rsidR="00DC7C09" w:rsidRPr="00421BC7" w:rsidRDefault="00421BC7" w:rsidP="00DC7C09">
      <w:pPr>
        <w:rPr>
          <w:i/>
          <w:iCs/>
          <w:sz w:val="20"/>
          <w:szCs w:val="20"/>
        </w:rPr>
      </w:pPr>
      <w:r w:rsidRPr="00421BC7">
        <w:rPr>
          <w:rFonts w:ascii="Arial" w:eastAsia="Calibri" w:hAnsi="Arial" w:cs="Arial"/>
          <w:sz w:val="18"/>
          <w:szCs w:val="18"/>
        </w:rPr>
        <w:t>ZASTOSOWANIE PRZECIWCIAŁA DO WYKRYWANIA WIRUSA GRYPY, IMMUNOCZUJNIK ORAZ SPOSÓB JEGO WYTWARZANIA</w:t>
      </w:r>
    </w:p>
    <w:p w14:paraId="6583048A" w14:textId="5EB82E76" w:rsidR="00DC7C09" w:rsidRPr="007263D6" w:rsidRDefault="003B22BE" w:rsidP="00BF3AB3">
      <w:pPr>
        <w:pStyle w:val="Akapitzlist"/>
        <w:numPr>
          <w:ilvl w:val="0"/>
          <w:numId w:val="2"/>
        </w:numPr>
        <w:ind w:left="709" w:hanging="425"/>
        <w:rPr>
          <w:b/>
          <w:bCs/>
          <w:i/>
          <w:iCs/>
        </w:rPr>
      </w:pPr>
      <w:r w:rsidRPr="007263D6">
        <w:rPr>
          <w:b/>
          <w:bCs/>
        </w:rPr>
        <w:t xml:space="preserve">OPIS TECHNOLOGII </w:t>
      </w:r>
    </w:p>
    <w:p w14:paraId="5BC62DD6" w14:textId="442EABE8" w:rsidR="00CD29EF" w:rsidRPr="00561D09" w:rsidRDefault="00561D09" w:rsidP="00366839">
      <w:pPr>
        <w:spacing w:line="240" w:lineRule="auto"/>
        <w:jc w:val="both"/>
      </w:pPr>
      <w:r w:rsidRPr="00432733">
        <w:rPr>
          <w:szCs w:val="25"/>
        </w:rPr>
        <w:t xml:space="preserve">Przedmiotem </w:t>
      </w:r>
      <w:r w:rsidR="003604F0">
        <w:rPr>
          <w:szCs w:val="25"/>
        </w:rPr>
        <w:t xml:space="preserve">oferowanej technologii są: </w:t>
      </w:r>
      <w:r w:rsidRPr="00432733">
        <w:rPr>
          <w:szCs w:val="25"/>
        </w:rPr>
        <w:t xml:space="preserve">monoklonalne przeciwciało mysie, rekombinowane białko fuzyjne, zastosowanie przeciwciał, </w:t>
      </w:r>
      <w:proofErr w:type="spellStart"/>
      <w:r w:rsidRPr="00432733">
        <w:rPr>
          <w:szCs w:val="25"/>
        </w:rPr>
        <w:t>immunoczujnik</w:t>
      </w:r>
      <w:proofErr w:type="spellEnd"/>
      <w:r w:rsidRPr="00432733">
        <w:rPr>
          <w:szCs w:val="25"/>
        </w:rPr>
        <w:t xml:space="preserve"> do wykrywania wirusa grypy oraz sposób wytwarzania </w:t>
      </w:r>
      <w:proofErr w:type="spellStart"/>
      <w:r w:rsidRPr="00432733">
        <w:rPr>
          <w:szCs w:val="25"/>
        </w:rPr>
        <w:t>immunoczujnika</w:t>
      </w:r>
      <w:proofErr w:type="spellEnd"/>
      <w:r w:rsidRPr="00432733">
        <w:rPr>
          <w:szCs w:val="25"/>
        </w:rPr>
        <w:t xml:space="preserve">. Bardziej szczegółowo rozwiązanie dotyczy monoklonalnych przeciwciał mysich specyficznie rozpoznających słabo konserwowany </w:t>
      </w:r>
      <w:proofErr w:type="spellStart"/>
      <w:r>
        <w:rPr>
          <w:szCs w:val="25"/>
        </w:rPr>
        <w:t>epitop</w:t>
      </w:r>
      <w:proofErr w:type="spellEnd"/>
      <w:r>
        <w:rPr>
          <w:szCs w:val="25"/>
        </w:rPr>
        <w:t xml:space="preserve"> w regionie „główki”</w:t>
      </w:r>
      <w:r w:rsidRPr="00432733">
        <w:rPr>
          <w:szCs w:val="25"/>
        </w:rPr>
        <w:t xml:space="preserve"> </w:t>
      </w:r>
      <w:proofErr w:type="spellStart"/>
      <w:r w:rsidRPr="00432733">
        <w:rPr>
          <w:szCs w:val="25"/>
        </w:rPr>
        <w:t>hemaglutyniny</w:t>
      </w:r>
      <w:proofErr w:type="spellEnd"/>
      <w:r w:rsidRPr="00432733">
        <w:rPr>
          <w:szCs w:val="25"/>
        </w:rPr>
        <w:t xml:space="preserve"> (HA) wirusa (H5N1) A/</w:t>
      </w:r>
      <w:proofErr w:type="spellStart"/>
      <w:r w:rsidRPr="00432733">
        <w:rPr>
          <w:szCs w:val="25"/>
        </w:rPr>
        <w:t>swan</w:t>
      </w:r>
      <w:proofErr w:type="spellEnd"/>
      <w:r w:rsidRPr="00432733">
        <w:rPr>
          <w:szCs w:val="25"/>
        </w:rPr>
        <w:t xml:space="preserve">/Poland/305-135V08/06, zastosowania tych przeciwciał monoklonalnych w sposobie wytwarzania warstwy na powierzchni elektrody złotej, a także sposobu konstrukcji </w:t>
      </w:r>
      <w:proofErr w:type="spellStart"/>
      <w:r w:rsidRPr="00432733">
        <w:rPr>
          <w:szCs w:val="25"/>
        </w:rPr>
        <w:t>immunoczujnika</w:t>
      </w:r>
      <w:proofErr w:type="spellEnd"/>
      <w:r w:rsidRPr="00432733">
        <w:rPr>
          <w:szCs w:val="25"/>
        </w:rPr>
        <w:t xml:space="preserve"> do wykrywania wirusa grypy typu H5N1</w:t>
      </w:r>
      <w:r>
        <w:rPr>
          <w:szCs w:val="25"/>
        </w:rPr>
        <w:t>.</w:t>
      </w:r>
    </w:p>
    <w:p w14:paraId="2E699338" w14:textId="04FC285B" w:rsidR="00CD29EF" w:rsidRPr="001531BF" w:rsidRDefault="00D44001" w:rsidP="00BF3AB3">
      <w:pPr>
        <w:pStyle w:val="Akapitzlist"/>
        <w:numPr>
          <w:ilvl w:val="0"/>
          <w:numId w:val="2"/>
        </w:numPr>
        <w:ind w:left="709" w:hanging="425"/>
        <w:rPr>
          <w:b/>
          <w:bCs/>
          <w:lang w:val="en-GB"/>
        </w:rPr>
      </w:pPr>
      <w:r w:rsidRPr="00561D09">
        <w:t xml:space="preserve"> </w:t>
      </w:r>
      <w:r w:rsidR="00024D1F" w:rsidRPr="001531BF">
        <w:rPr>
          <w:b/>
          <w:bCs/>
          <w:lang w:val="en-GB"/>
        </w:rPr>
        <w:t xml:space="preserve">OCHRONA PRAWNA TECHNOLOGII </w:t>
      </w:r>
    </w:p>
    <w:p w14:paraId="42AFEA7F" w14:textId="00021D67" w:rsidR="0039646E" w:rsidRDefault="0039646E" w:rsidP="006F0324">
      <w:pPr>
        <w:spacing w:after="0" w:line="240" w:lineRule="auto"/>
        <w:jc w:val="both"/>
      </w:pPr>
      <w:r w:rsidRPr="0039646E">
        <w:t xml:space="preserve">Proponowana technologia objęta jest ochroną patentową – </w:t>
      </w:r>
      <w:r w:rsidR="00E3247E">
        <w:t xml:space="preserve">patent polski nr </w:t>
      </w:r>
      <w:r w:rsidR="00E3247E" w:rsidRPr="00E3247E">
        <w:t>Pat.236026</w:t>
      </w:r>
    </w:p>
    <w:p w14:paraId="6C2EB4F5" w14:textId="77777777" w:rsidR="008A2F69" w:rsidRPr="0039646E" w:rsidRDefault="008A2F69" w:rsidP="006F0324">
      <w:pPr>
        <w:spacing w:after="0" w:line="240" w:lineRule="auto"/>
        <w:jc w:val="both"/>
      </w:pPr>
    </w:p>
    <w:p w14:paraId="49F83210" w14:textId="77777777" w:rsidR="009513E8" w:rsidRDefault="0039646E" w:rsidP="006F0324">
      <w:pPr>
        <w:spacing w:after="0" w:line="240" w:lineRule="auto"/>
        <w:jc w:val="both"/>
      </w:pPr>
      <w:r w:rsidRPr="00DA1322">
        <w:t xml:space="preserve">Właścicielem technologii zgodnie z zawartą </w:t>
      </w:r>
      <w:r w:rsidR="00DA1322">
        <w:t xml:space="preserve">w dniu 29.09.2015 roku </w:t>
      </w:r>
      <w:r w:rsidRPr="00DA1322">
        <w:t xml:space="preserve">Umową o </w:t>
      </w:r>
      <w:r w:rsidR="00DA1322">
        <w:t xml:space="preserve">wspólności praw do uzyskania patentu i o wspólności praw z </w:t>
      </w:r>
      <w:r w:rsidR="009513E8">
        <w:t>patentu są następujące podmioty:</w:t>
      </w:r>
    </w:p>
    <w:p w14:paraId="3584EC82" w14:textId="66851F6F" w:rsidR="009513E8" w:rsidRDefault="009513E8" w:rsidP="006F0324">
      <w:pPr>
        <w:spacing w:after="0" w:line="240" w:lineRule="auto"/>
        <w:jc w:val="both"/>
      </w:pPr>
      <w:r w:rsidRPr="00DA1322">
        <w:t>Instytut</w:t>
      </w:r>
      <w:r w:rsidR="00DA1322" w:rsidRPr="00DA1322">
        <w:t xml:space="preserve"> Biochemii i Biofizyki PAN </w:t>
      </w:r>
      <w:r>
        <w:t xml:space="preserve">z siedzibą w Warszawie </w:t>
      </w:r>
      <w:r w:rsidR="00DA1322" w:rsidRPr="00DA1322">
        <w:t xml:space="preserve">– 52%, </w:t>
      </w:r>
    </w:p>
    <w:p w14:paraId="379174B1" w14:textId="77777777" w:rsidR="009513E8" w:rsidRDefault="00DA1322" w:rsidP="006F0324">
      <w:pPr>
        <w:spacing w:after="0" w:line="240" w:lineRule="auto"/>
        <w:jc w:val="both"/>
      </w:pPr>
      <w:r w:rsidRPr="00DA1322">
        <w:t xml:space="preserve">Instytut Rozrodu Zwierząt i Badań Żywności PAN </w:t>
      </w:r>
      <w:r w:rsidR="009513E8">
        <w:t>z siedzibą w Olsztynie</w:t>
      </w:r>
      <w:r w:rsidRPr="00DA1322">
        <w:t xml:space="preserve">– 35%, </w:t>
      </w:r>
    </w:p>
    <w:p w14:paraId="4225800B" w14:textId="77777777" w:rsidR="009513E8" w:rsidRDefault="00DA1322" w:rsidP="006F0324">
      <w:pPr>
        <w:spacing w:after="0" w:line="240" w:lineRule="auto"/>
        <w:jc w:val="both"/>
      </w:pPr>
      <w:r w:rsidRPr="00DA1322">
        <w:t xml:space="preserve">Sieć Badawcza Łukasiewicz – Instytut Chemii Przemysłowej </w:t>
      </w:r>
      <w:r w:rsidR="009513E8">
        <w:t xml:space="preserve">z siedzibą w Warszawie </w:t>
      </w:r>
      <w:r w:rsidRPr="00DA1322">
        <w:t xml:space="preserve">– 10%, </w:t>
      </w:r>
    </w:p>
    <w:p w14:paraId="0D00BCAE" w14:textId="763D1C3C" w:rsidR="0039646E" w:rsidRPr="00DA1322" w:rsidRDefault="00DA1322" w:rsidP="006F0324">
      <w:pPr>
        <w:spacing w:after="0" w:line="240" w:lineRule="auto"/>
        <w:jc w:val="both"/>
      </w:pPr>
      <w:r w:rsidRPr="00DA1322">
        <w:t xml:space="preserve">Uniwersytet Gdański </w:t>
      </w:r>
      <w:r w:rsidR="009513E8">
        <w:t>z siedzibą w Gdańsku</w:t>
      </w:r>
      <w:r w:rsidRPr="00DA1322">
        <w:t>– 3%.</w:t>
      </w:r>
    </w:p>
    <w:p w14:paraId="3D1414F6" w14:textId="4674EE9E" w:rsidR="00605CE1" w:rsidRPr="00E3247E" w:rsidRDefault="00605CE1" w:rsidP="0039646E">
      <w:pPr>
        <w:spacing w:after="0"/>
        <w:rPr>
          <w:i/>
          <w:iCs/>
        </w:rPr>
      </w:pPr>
    </w:p>
    <w:p w14:paraId="0EF307A8" w14:textId="666387E1" w:rsidR="00605CE1" w:rsidRPr="001531BF" w:rsidRDefault="00605CE1" w:rsidP="00BF3AB3">
      <w:pPr>
        <w:pStyle w:val="Akapitzlist"/>
        <w:numPr>
          <w:ilvl w:val="0"/>
          <w:numId w:val="2"/>
        </w:numPr>
        <w:ind w:left="709" w:hanging="425"/>
        <w:rPr>
          <w:b/>
          <w:bCs/>
        </w:rPr>
      </w:pPr>
      <w:r w:rsidRPr="001531BF">
        <w:rPr>
          <w:b/>
          <w:bCs/>
        </w:rPr>
        <w:t>OCHRONA IP</w:t>
      </w:r>
    </w:p>
    <w:p w14:paraId="6575A8DC" w14:textId="0C6DF57B" w:rsidR="00E3247E" w:rsidRPr="0039646E" w:rsidRDefault="00AB0020" w:rsidP="00E3247E">
      <w:pPr>
        <w:spacing w:after="0" w:line="240" w:lineRule="auto"/>
        <w:jc w:val="both"/>
      </w:pPr>
      <w:r w:rsidRPr="009A61F6">
        <w:rPr>
          <w:rFonts w:ascii="Arial" w:eastAsia="Calibri" w:hAnsi="Arial" w:cs="Arial"/>
          <w:sz w:val="20"/>
          <w:szCs w:val="20"/>
        </w:rPr>
        <w:t>Wynalazek jest chroniony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E3247E">
        <w:t xml:space="preserve">patentem polskim nr </w:t>
      </w:r>
      <w:r w:rsidR="00E3247E" w:rsidRPr="00E3247E">
        <w:t>Pat.236026</w:t>
      </w:r>
    </w:p>
    <w:p w14:paraId="73C7ACEF" w14:textId="4E4239C6" w:rsidR="0019436E" w:rsidRPr="00C20207" w:rsidRDefault="0019436E" w:rsidP="004150E6">
      <w:pPr>
        <w:spacing w:after="0"/>
        <w:rPr>
          <w:i/>
          <w:iCs/>
        </w:rPr>
      </w:pPr>
    </w:p>
    <w:p w14:paraId="5DAF2F87" w14:textId="28A89760" w:rsidR="0019436E" w:rsidRDefault="00DF5577" w:rsidP="00BF3AB3">
      <w:pPr>
        <w:pStyle w:val="Akapitzlist"/>
        <w:numPr>
          <w:ilvl w:val="0"/>
          <w:numId w:val="2"/>
        </w:numPr>
        <w:ind w:left="709" w:hanging="425"/>
        <w:rPr>
          <w:b/>
          <w:bCs/>
        </w:rPr>
      </w:pPr>
      <w:r w:rsidRPr="001531BF">
        <w:rPr>
          <w:b/>
          <w:bCs/>
        </w:rPr>
        <w:t>FORMA KOMERCJALIZACJI</w:t>
      </w:r>
    </w:p>
    <w:p w14:paraId="66C3F53F" w14:textId="77777777" w:rsidR="004B4292" w:rsidRPr="001531BF" w:rsidRDefault="004B4292" w:rsidP="004B4292">
      <w:pPr>
        <w:pStyle w:val="Akapitzlist"/>
        <w:ind w:left="709"/>
        <w:rPr>
          <w:b/>
          <w:bCs/>
        </w:rPr>
      </w:pPr>
    </w:p>
    <w:p w14:paraId="08690CB8" w14:textId="7C391C76" w:rsidR="00DD5191" w:rsidRPr="000D0AF8" w:rsidRDefault="00757560" w:rsidP="00E47021">
      <w:pPr>
        <w:pStyle w:val="Akapitzlist"/>
        <w:numPr>
          <w:ilvl w:val="0"/>
          <w:numId w:val="3"/>
        </w:numPr>
        <w:spacing w:before="360" w:after="0"/>
        <w:ind w:left="425" w:hanging="357"/>
        <w:rPr>
          <w:rFonts w:ascii="Arial" w:eastAsia="Calibri" w:hAnsi="Arial" w:cs="Arial"/>
          <w:i/>
          <w:iCs/>
          <w:sz w:val="20"/>
          <w:szCs w:val="20"/>
        </w:rPr>
      </w:pPr>
      <w:r w:rsidRPr="000D0AF8">
        <w:rPr>
          <w:rFonts w:ascii="Arial" w:eastAsia="Calibri" w:hAnsi="Arial" w:cs="Arial"/>
          <w:sz w:val="20"/>
          <w:szCs w:val="20"/>
        </w:rPr>
        <w:t xml:space="preserve">Licencja </w:t>
      </w:r>
    </w:p>
    <w:p w14:paraId="761D557E" w14:textId="126FB6FD" w:rsidR="00E57564" w:rsidRPr="00A95256" w:rsidRDefault="00C14A82" w:rsidP="000D0AF8">
      <w:pPr>
        <w:pStyle w:val="Akapitzlist"/>
        <w:numPr>
          <w:ilvl w:val="0"/>
          <w:numId w:val="3"/>
        </w:numPr>
        <w:spacing w:after="0"/>
        <w:ind w:left="426"/>
        <w:rPr>
          <w:rFonts w:ascii="Arial" w:eastAsia="Calibri" w:hAnsi="Arial" w:cs="Arial"/>
          <w:i/>
          <w:iCs/>
          <w:sz w:val="20"/>
          <w:szCs w:val="20"/>
          <w:lang w:val="en-GB"/>
        </w:rPr>
      </w:pPr>
      <w:proofErr w:type="spellStart"/>
      <w:r w:rsidRPr="000D0AF8">
        <w:rPr>
          <w:rFonts w:ascii="Arial" w:eastAsia="Calibri" w:hAnsi="Arial" w:cs="Arial"/>
          <w:sz w:val="20"/>
          <w:szCs w:val="20"/>
          <w:lang w:val="en-GB"/>
        </w:rPr>
        <w:t>Nabycie</w:t>
      </w:r>
      <w:proofErr w:type="spellEnd"/>
      <w:r w:rsidR="00E57564" w:rsidRPr="000D0A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 w:rsidR="00E57564" w:rsidRPr="000D0AF8">
        <w:rPr>
          <w:rFonts w:ascii="Arial" w:eastAsia="Calibri" w:hAnsi="Arial" w:cs="Arial"/>
          <w:sz w:val="20"/>
          <w:szCs w:val="20"/>
          <w:lang w:val="en-GB"/>
        </w:rPr>
        <w:t>praw</w:t>
      </w:r>
      <w:proofErr w:type="spellEnd"/>
      <w:r w:rsidR="00E57564" w:rsidRPr="000D0A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A3461B" w:rsidRPr="000D0AF8">
        <w:rPr>
          <w:rFonts w:ascii="Arial" w:eastAsia="Calibri" w:hAnsi="Arial" w:cs="Arial"/>
          <w:sz w:val="20"/>
          <w:szCs w:val="20"/>
          <w:lang w:val="en-GB"/>
        </w:rPr>
        <w:t xml:space="preserve">do </w:t>
      </w:r>
      <w:r w:rsidR="00A95256">
        <w:rPr>
          <w:rFonts w:ascii="Arial" w:eastAsia="Calibri" w:hAnsi="Arial" w:cs="Arial"/>
          <w:sz w:val="20"/>
          <w:szCs w:val="20"/>
          <w:lang w:val="en-GB"/>
        </w:rPr>
        <w:t>Technologii</w:t>
      </w:r>
    </w:p>
    <w:p w14:paraId="41642953" w14:textId="62CBB28B" w:rsidR="00A95256" w:rsidRDefault="00A95256">
      <w:pPr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br w:type="page"/>
      </w:r>
    </w:p>
    <w:p w14:paraId="3B8D65E6" w14:textId="77777777" w:rsidR="00A95256" w:rsidRPr="000D0AF8" w:rsidRDefault="00A95256" w:rsidP="00A95256">
      <w:pPr>
        <w:pStyle w:val="Akapitzlist"/>
        <w:spacing w:after="0"/>
        <w:ind w:left="426"/>
        <w:rPr>
          <w:rFonts w:ascii="Arial" w:eastAsia="Calibri" w:hAnsi="Arial" w:cs="Arial"/>
          <w:i/>
          <w:iCs/>
          <w:sz w:val="20"/>
          <w:szCs w:val="20"/>
          <w:lang w:val="en-GB"/>
        </w:rPr>
      </w:pPr>
    </w:p>
    <w:p w14:paraId="672ED7DF" w14:textId="77777777" w:rsidR="00EA06E5" w:rsidRPr="00E57564" w:rsidRDefault="00EA06E5" w:rsidP="00DD5191">
      <w:pPr>
        <w:spacing w:after="0"/>
        <w:rPr>
          <w:rFonts w:ascii="Arial" w:eastAsia="Calibri" w:hAnsi="Arial" w:cs="Arial"/>
          <w:sz w:val="20"/>
          <w:szCs w:val="20"/>
          <w:lang w:val="en-GB"/>
        </w:rPr>
      </w:pPr>
    </w:p>
    <w:p w14:paraId="036FBE7C" w14:textId="34002027" w:rsidR="00EC7755" w:rsidRPr="00296033" w:rsidRDefault="00822B44" w:rsidP="00BF3AB3">
      <w:pPr>
        <w:pStyle w:val="Akapitzlist"/>
        <w:numPr>
          <w:ilvl w:val="0"/>
          <w:numId w:val="2"/>
        </w:numPr>
        <w:ind w:left="709" w:hanging="425"/>
        <w:rPr>
          <w:b/>
          <w:bCs/>
          <w:i/>
          <w:iCs/>
        </w:rPr>
      </w:pPr>
      <w:r w:rsidRPr="00296033">
        <w:rPr>
          <w:b/>
          <w:bCs/>
        </w:rPr>
        <w:t xml:space="preserve">OPŁATY LICENCYJNE, NABYCIE PRAW DO TECHNOLOGII </w:t>
      </w:r>
    </w:p>
    <w:p w14:paraId="479C1004" w14:textId="3DD6BFEC" w:rsidR="005A6896" w:rsidRDefault="00700826" w:rsidP="00EF7E2C">
      <w:pPr>
        <w:spacing w:after="0"/>
        <w:jc w:val="both"/>
      </w:pPr>
      <w:r w:rsidRPr="00700826">
        <w:t xml:space="preserve">Informacja dostępna bezpośrednio w Centrum Transferu Technologii Uniwersytetu Gdańskiego po otrzymaniu e-mailowego zapytania od Oferenta przesłanego na adres e-mail: </w:t>
      </w:r>
      <w:r w:rsidRPr="00A95256">
        <w:rPr>
          <w:b/>
          <w:bCs/>
        </w:rPr>
        <w:t>biuro@ctt.ug.edu.pl</w:t>
      </w:r>
      <w:r w:rsidRPr="00700826">
        <w:t>. Oferent powinien określić w swoim zapytaniu, jaką formą licencji jest zainteresowany.</w:t>
      </w:r>
    </w:p>
    <w:p w14:paraId="2CE285DB" w14:textId="77777777" w:rsidR="000435C1" w:rsidRPr="00DA1322" w:rsidRDefault="000435C1" w:rsidP="005A6896">
      <w:pPr>
        <w:spacing w:after="0"/>
        <w:rPr>
          <w:i/>
          <w:iCs/>
        </w:rPr>
      </w:pPr>
    </w:p>
    <w:p w14:paraId="36E7C6B1" w14:textId="1E549876" w:rsidR="00F21751" w:rsidRPr="00172BE4" w:rsidRDefault="00FE7058" w:rsidP="00BF3AB3">
      <w:pPr>
        <w:pStyle w:val="Akapitzlist"/>
        <w:numPr>
          <w:ilvl w:val="0"/>
          <w:numId w:val="2"/>
        </w:numPr>
        <w:ind w:left="709" w:hanging="425"/>
        <w:rPr>
          <w:b/>
          <w:bCs/>
        </w:rPr>
      </w:pPr>
      <w:r w:rsidRPr="00172BE4">
        <w:rPr>
          <w:b/>
          <w:bCs/>
        </w:rPr>
        <w:t>WARUNKI ZAPROSZENIA DO SKŁADANIA OFERT</w:t>
      </w:r>
      <w:r w:rsidR="00BF5752" w:rsidRPr="00172BE4">
        <w:rPr>
          <w:b/>
          <w:bCs/>
        </w:rPr>
        <w:t xml:space="preserve"> </w:t>
      </w:r>
    </w:p>
    <w:p w14:paraId="7F07BA6F" w14:textId="13385207" w:rsidR="002D349C" w:rsidRDefault="002D349C" w:rsidP="00EF7E2C">
      <w:pPr>
        <w:spacing w:after="0" w:line="240" w:lineRule="auto"/>
        <w:ind w:left="709" w:hanging="425"/>
        <w:jc w:val="both"/>
      </w:pPr>
      <w:r>
        <w:t>1.</w:t>
      </w:r>
      <w:r>
        <w:tab/>
        <w:t>Termin składania ofert</w:t>
      </w:r>
      <w:r w:rsidR="000B5029">
        <w:t xml:space="preserve"> </w:t>
      </w:r>
      <w:r w:rsidR="00930B44">
        <w:t>–</w:t>
      </w:r>
      <w:r w:rsidR="000B5029">
        <w:t xml:space="preserve"> ciągły</w:t>
      </w:r>
    </w:p>
    <w:p w14:paraId="66883067" w14:textId="58FE54FD" w:rsidR="002D349C" w:rsidRDefault="002D349C" w:rsidP="00EF7E2C">
      <w:pPr>
        <w:spacing w:after="0" w:line="240" w:lineRule="auto"/>
        <w:ind w:left="709" w:hanging="425"/>
        <w:jc w:val="both"/>
      </w:pPr>
      <w:r>
        <w:t>2.</w:t>
      </w:r>
      <w:r>
        <w:tab/>
        <w:t>Okres związania ofertą</w:t>
      </w:r>
      <w:r w:rsidR="00930B44">
        <w:t xml:space="preserve"> 3 miesiące od daty przesłania oferty na adres </w:t>
      </w:r>
      <w:r w:rsidR="00930B44" w:rsidRPr="00930B44">
        <w:t xml:space="preserve">e-mail: </w:t>
      </w:r>
      <w:hyperlink r:id="rId7" w:history="1">
        <w:r w:rsidR="00930B44" w:rsidRPr="00AC10B2">
          <w:rPr>
            <w:rStyle w:val="Hipercze"/>
          </w:rPr>
          <w:t>biuro@ctt.ug.edu.pl</w:t>
        </w:r>
      </w:hyperlink>
      <w:r w:rsidR="00930B44">
        <w:t xml:space="preserve">. </w:t>
      </w:r>
    </w:p>
    <w:p w14:paraId="11B5D7D5" w14:textId="40F69B02" w:rsidR="002D349C" w:rsidRDefault="002D349C" w:rsidP="00EF7E2C">
      <w:pPr>
        <w:spacing w:after="0" w:line="240" w:lineRule="auto"/>
        <w:ind w:left="709" w:hanging="425"/>
        <w:jc w:val="both"/>
      </w:pPr>
      <w:r>
        <w:t>3.</w:t>
      </w:r>
      <w:r>
        <w:tab/>
        <w:t xml:space="preserve">Rozpatrywanie Ofert: w terminie związania Ofertą z możliwością przedłużenia okresu o </w:t>
      </w:r>
      <w:r w:rsidR="00A72111">
        <w:t>30</w:t>
      </w:r>
      <w:r>
        <w:t xml:space="preserve"> dni od daty zakończenia pierwotnego terminu.</w:t>
      </w:r>
    </w:p>
    <w:p w14:paraId="0825B5E3" w14:textId="77777777" w:rsidR="002D349C" w:rsidRDefault="002D349C" w:rsidP="00EF7E2C">
      <w:pPr>
        <w:spacing w:after="0" w:line="240" w:lineRule="auto"/>
        <w:ind w:left="709" w:hanging="425"/>
        <w:jc w:val="both"/>
      </w:pPr>
      <w:r>
        <w:t>4.</w:t>
      </w:r>
      <w:r>
        <w:tab/>
        <w:t>Niniejsze postępowanie jest prowadzone z zachowaniem zasad uczciwej konkurencji, przejrzystości, jawności i równego traktowania.</w:t>
      </w:r>
    </w:p>
    <w:p w14:paraId="29BF7F16" w14:textId="77777777" w:rsidR="002D349C" w:rsidRDefault="002D349C" w:rsidP="00EF7E2C">
      <w:pPr>
        <w:spacing w:after="0" w:line="240" w:lineRule="auto"/>
        <w:ind w:left="709" w:hanging="425"/>
        <w:jc w:val="both"/>
      </w:pPr>
      <w:r>
        <w:t>5.</w:t>
      </w:r>
      <w:r>
        <w:tab/>
        <w:t>W toku badania i oceny ofert Zamawiający może żądać od oferentów wyjaśnień dotyczących treści złożonych ofert.</w:t>
      </w:r>
    </w:p>
    <w:p w14:paraId="327B3C9E" w14:textId="77777777" w:rsidR="002D349C" w:rsidRDefault="002D349C" w:rsidP="00EF7E2C">
      <w:pPr>
        <w:spacing w:after="0" w:line="240" w:lineRule="auto"/>
        <w:ind w:left="709" w:hanging="425"/>
        <w:jc w:val="both"/>
      </w:pPr>
      <w:r>
        <w:t>6.</w:t>
      </w:r>
      <w:r>
        <w:tab/>
        <w:t>W ramach postepowania przewiduje się możliwość zorganizowania spotkania z potencjalnymi oferentami w kwestiach związanych z zaproszeniem do składania ofert. Konsultacje w sprawie zaproszenia mogą się odbyć również w formie telefonicznej lub za pośrednictwem poczty elektronicznej.</w:t>
      </w:r>
    </w:p>
    <w:p w14:paraId="3CD15A22" w14:textId="77777777" w:rsidR="002D349C" w:rsidRDefault="002D349C" w:rsidP="00EF7E2C">
      <w:pPr>
        <w:spacing w:after="0" w:line="240" w:lineRule="auto"/>
        <w:ind w:left="709" w:hanging="425"/>
        <w:jc w:val="both"/>
      </w:pPr>
      <w:r>
        <w:t>7.</w:t>
      </w:r>
      <w:r>
        <w:tab/>
        <w:t>Oferta złożona, która nie odpowiada warunkom zawartym w niniejszym zaproszeniu lub złożona po terminie nie będzie rozpatrywana.</w:t>
      </w:r>
    </w:p>
    <w:p w14:paraId="467B90EF" w14:textId="21C7D709" w:rsidR="002D349C" w:rsidRDefault="002D349C" w:rsidP="00EF7E2C">
      <w:pPr>
        <w:spacing w:after="0" w:line="240" w:lineRule="auto"/>
        <w:ind w:left="709" w:hanging="425"/>
        <w:jc w:val="both"/>
      </w:pPr>
      <w:r>
        <w:t>8.</w:t>
      </w:r>
      <w:r>
        <w:tab/>
        <w:t>Uniwersytet Gdański zastrzega sobie prawo do możliwoś</w:t>
      </w:r>
      <w:r w:rsidR="00387084">
        <w:t xml:space="preserve">ci </w:t>
      </w:r>
      <w:r>
        <w:t xml:space="preserve">podjęcia </w:t>
      </w:r>
      <w:r w:rsidR="00387084">
        <w:t xml:space="preserve">negocjacji z wybranymi Oferentami </w:t>
      </w:r>
      <w:r>
        <w:t>w okresie związania ofertą. Negocjacje mogą się odbyć także w formie telefonicznej, za pośrednictwem poczty elektronicznej lub spotkania on-line.</w:t>
      </w:r>
    </w:p>
    <w:p w14:paraId="2EE146E0" w14:textId="171D3F5C" w:rsidR="00B228DF" w:rsidRDefault="002D349C" w:rsidP="00EF7E2C">
      <w:pPr>
        <w:spacing w:after="0" w:line="240" w:lineRule="auto"/>
        <w:ind w:left="709" w:hanging="425"/>
        <w:jc w:val="both"/>
      </w:pPr>
      <w:r>
        <w:t>9.</w:t>
      </w:r>
      <w:r>
        <w:tab/>
        <w:t>Dopuszcza się możliwość dokonania przez Oferenta zmiany warunków złożonej Oferty po przeprowadzonych negocjacjach.</w:t>
      </w:r>
    </w:p>
    <w:p w14:paraId="068ACF9E" w14:textId="77777777" w:rsidR="00E57764" w:rsidRDefault="00E57764" w:rsidP="00EF7E2C">
      <w:pPr>
        <w:spacing w:after="0" w:line="240" w:lineRule="auto"/>
        <w:ind w:left="709" w:hanging="425"/>
        <w:jc w:val="both"/>
      </w:pPr>
      <w:r>
        <w:t>10.</w:t>
      </w:r>
      <w:r>
        <w:tab/>
        <w:t>Uniwersytet Gdański zastrzega sobie prawo do zmiany warunków niniejszego Zaproszenia bez podania przyczyny.</w:t>
      </w:r>
    </w:p>
    <w:p w14:paraId="164B88F0" w14:textId="77777777" w:rsidR="00E57764" w:rsidRDefault="00E57764" w:rsidP="00EF7E2C">
      <w:pPr>
        <w:spacing w:after="0" w:line="240" w:lineRule="auto"/>
        <w:ind w:left="709" w:hanging="425"/>
        <w:jc w:val="both"/>
      </w:pPr>
      <w:r>
        <w:t>11.</w:t>
      </w:r>
      <w:r>
        <w:tab/>
        <w:t>Uniwersytet Gdański zastrzega sobie prawo do odstąpienia od zbycia licencji na technologię bez wyboru Oferty.</w:t>
      </w:r>
    </w:p>
    <w:p w14:paraId="6AD11CED" w14:textId="77777777" w:rsidR="00E57764" w:rsidRDefault="00E57764" w:rsidP="00EF7E2C">
      <w:pPr>
        <w:spacing w:after="0" w:line="240" w:lineRule="auto"/>
        <w:ind w:left="709" w:hanging="425"/>
        <w:jc w:val="both"/>
      </w:pPr>
      <w:r>
        <w:t>12.</w:t>
      </w:r>
      <w:r>
        <w:tab/>
        <w:t>Niniejsze zaproszenie do składania ofert nie stanowi oferty w rozumieniu przepisów Kodeksu Cywilnego.</w:t>
      </w:r>
    </w:p>
    <w:p w14:paraId="734FA3B6" w14:textId="3BE35DDD" w:rsidR="00E57764" w:rsidRDefault="00E57764" w:rsidP="00EF7E2C">
      <w:pPr>
        <w:spacing w:after="0" w:line="240" w:lineRule="auto"/>
        <w:ind w:left="709" w:hanging="425"/>
        <w:jc w:val="both"/>
      </w:pPr>
      <w:r>
        <w:t>13.</w:t>
      </w:r>
      <w:r>
        <w:tab/>
        <w:t>Pytania dotyczące zaproszenia należy kierować na adres e-mail podany w danych kontaktowych</w:t>
      </w:r>
      <w:r w:rsidR="00644C6D">
        <w:t>.</w:t>
      </w:r>
    </w:p>
    <w:p w14:paraId="51486172" w14:textId="77777777" w:rsidR="00E57764" w:rsidRDefault="00E57764" w:rsidP="00EF7E2C">
      <w:pPr>
        <w:spacing w:after="0" w:line="240" w:lineRule="auto"/>
        <w:ind w:left="709" w:hanging="425"/>
        <w:jc w:val="both"/>
      </w:pPr>
      <w:r>
        <w:t>14.</w:t>
      </w:r>
      <w:r>
        <w:tab/>
        <w:t>Uniwersytet Gdański nie jest zobowiązany do zwrotu Oferentom jakichkolwiek kosztów związanych z Ofertą.</w:t>
      </w:r>
    </w:p>
    <w:p w14:paraId="60CF34A5" w14:textId="77777777" w:rsidR="00E57764" w:rsidRDefault="00E57764" w:rsidP="00EF7E2C">
      <w:pPr>
        <w:spacing w:after="0" w:line="240" w:lineRule="auto"/>
        <w:ind w:left="709" w:hanging="425"/>
        <w:jc w:val="both"/>
      </w:pPr>
      <w:r>
        <w:t>15.</w:t>
      </w:r>
      <w:r>
        <w:tab/>
        <w:t>Zawarcie Umowy Licencyjnej jest uwarunkowane spełnieniem wszelkich procedur w zakresie rozporządzania wartościami niematerialnymi i prawnymi wymaganych przepisami prawa w odniesieniu do uczelni wyższych.</w:t>
      </w:r>
    </w:p>
    <w:p w14:paraId="7D6913C9" w14:textId="5CDA128F" w:rsidR="008C2A81" w:rsidRDefault="00E57764" w:rsidP="00296033">
      <w:pPr>
        <w:spacing w:line="240" w:lineRule="auto"/>
        <w:ind w:left="709" w:hanging="425"/>
        <w:jc w:val="both"/>
      </w:pPr>
      <w:r>
        <w:t>16.</w:t>
      </w:r>
      <w:r>
        <w:tab/>
        <w:t>Oferenci nie są uprawnieni do występowania z jakimikolwiek roszczeniami wobec Uniwersytetu Gdańskiego w odniesieniu do warunków niniejszego Zaproszenia lub wyboru innego Oferenta.</w:t>
      </w:r>
    </w:p>
    <w:p w14:paraId="3506CE7E" w14:textId="77777777" w:rsidR="00C912BC" w:rsidRPr="00296033" w:rsidRDefault="00C912BC" w:rsidP="00296033">
      <w:pPr>
        <w:spacing w:line="240" w:lineRule="auto"/>
        <w:ind w:left="709" w:hanging="425"/>
        <w:jc w:val="both"/>
      </w:pPr>
    </w:p>
    <w:p w14:paraId="36F304FF" w14:textId="24138839" w:rsidR="009A5200" w:rsidRPr="00DA1322" w:rsidRDefault="009A5200" w:rsidP="008C2A81">
      <w:pPr>
        <w:spacing w:after="0"/>
        <w:rPr>
          <w:i/>
          <w:iCs/>
        </w:rPr>
      </w:pPr>
    </w:p>
    <w:p w14:paraId="1C5DC787" w14:textId="73F4F9A0" w:rsidR="009A5200" w:rsidRPr="00FA6B16" w:rsidRDefault="0039419B" w:rsidP="00BF3AB3">
      <w:pPr>
        <w:pStyle w:val="Akapitzlist"/>
        <w:numPr>
          <w:ilvl w:val="0"/>
          <w:numId w:val="2"/>
        </w:numPr>
        <w:ind w:left="709" w:hanging="425"/>
        <w:rPr>
          <w:b/>
          <w:bCs/>
          <w:lang w:val="en-GB"/>
        </w:rPr>
      </w:pPr>
      <w:r w:rsidRPr="00FA6B16">
        <w:rPr>
          <w:b/>
          <w:bCs/>
          <w:lang w:val="en-GB"/>
        </w:rPr>
        <w:t>SPOSÓB SKŁADANIA OFERT</w:t>
      </w:r>
    </w:p>
    <w:p w14:paraId="43BF4BD4" w14:textId="6388CDE7" w:rsidR="001965E2" w:rsidRDefault="008F5FA7" w:rsidP="00166E36">
      <w:pPr>
        <w:spacing w:line="240" w:lineRule="auto"/>
        <w:jc w:val="both"/>
      </w:pPr>
      <w:r w:rsidRPr="008F5FA7">
        <w:t xml:space="preserve">Oferty należy składać w języku polskim w formie elektronicznej na adres </w:t>
      </w:r>
      <w:r w:rsidRPr="005E491D">
        <w:rPr>
          <w:b/>
          <w:bCs/>
        </w:rPr>
        <w:t>biuro@ctt.ug.edu.pl</w:t>
      </w:r>
      <w:r w:rsidRPr="008F5FA7">
        <w:t xml:space="preserve">, na formularzu ofertowym stanowiącym </w:t>
      </w:r>
      <w:r w:rsidRPr="005E491D">
        <w:rPr>
          <w:b/>
          <w:bCs/>
        </w:rPr>
        <w:t>Załącznik nr 1</w:t>
      </w:r>
      <w:r w:rsidRPr="008F5FA7">
        <w:t xml:space="preserve"> do niniejszego </w:t>
      </w:r>
      <w:r w:rsidR="008E6AF0">
        <w:t>Z</w:t>
      </w:r>
      <w:r w:rsidRPr="008F5FA7">
        <w:t xml:space="preserve">aproszenia. Oferta powinna być podpisana przez upoważnionych przedstawicieli Oferenta. Uniwersytet Gdański nie odpowiada za problemy techniczne związane z pocztą elektroniczną w zakresie warunków niniejszego </w:t>
      </w:r>
      <w:r w:rsidR="008E6AF0">
        <w:t>Z</w:t>
      </w:r>
      <w:r w:rsidRPr="008F5FA7">
        <w:t>aproszenia do składania ofert.</w:t>
      </w:r>
    </w:p>
    <w:p w14:paraId="07F07719" w14:textId="2F15AC5C" w:rsidR="00024A13" w:rsidRPr="00DA1322" w:rsidRDefault="00024A13" w:rsidP="001965E2">
      <w:pPr>
        <w:spacing w:after="0"/>
        <w:rPr>
          <w:i/>
          <w:iCs/>
        </w:rPr>
      </w:pPr>
    </w:p>
    <w:p w14:paraId="0427A278" w14:textId="5509603E" w:rsidR="00A412D5" w:rsidRPr="0011773C" w:rsidRDefault="00CA4EB3" w:rsidP="00BF3AB3">
      <w:pPr>
        <w:pStyle w:val="Akapitzlist"/>
        <w:numPr>
          <w:ilvl w:val="0"/>
          <w:numId w:val="2"/>
        </w:numPr>
        <w:ind w:left="709" w:hanging="425"/>
        <w:rPr>
          <w:b/>
          <w:bCs/>
        </w:rPr>
      </w:pPr>
      <w:r w:rsidRPr="0011773C">
        <w:rPr>
          <w:b/>
          <w:bCs/>
        </w:rPr>
        <w:t xml:space="preserve">KONTAKT </w:t>
      </w:r>
      <w:r w:rsidR="00A412D5" w:rsidRPr="0011773C">
        <w:rPr>
          <w:b/>
          <w:bCs/>
        </w:rPr>
        <w:br/>
      </w:r>
    </w:p>
    <w:p w14:paraId="425BF165" w14:textId="467CD6F9" w:rsidR="00A412D5" w:rsidRPr="00D31712" w:rsidRDefault="00C67D4F" w:rsidP="00C67D4F">
      <w:pPr>
        <w:pStyle w:val="Akapitzlist"/>
        <w:tabs>
          <w:tab w:val="center" w:pos="709"/>
          <w:tab w:val="left" w:pos="7230"/>
          <w:tab w:val="right" w:pos="10404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val="en-GB"/>
        </w:rPr>
      </w:pPr>
      <w:r w:rsidRPr="00D31712">
        <w:rPr>
          <w:rFonts w:ascii="Arial" w:eastAsia="Calibri" w:hAnsi="Arial" w:cs="Arial"/>
          <w:b/>
          <w:bCs/>
          <w:sz w:val="20"/>
          <w:szCs w:val="20"/>
          <w:lang w:val="en-GB"/>
        </w:rPr>
        <w:t>Centrum Transferu Technologii</w:t>
      </w:r>
    </w:p>
    <w:p w14:paraId="5C488D5A" w14:textId="77777777" w:rsidR="00A412D5" w:rsidRPr="00A412D5" w:rsidRDefault="00A412D5" w:rsidP="00A412D5">
      <w:pPr>
        <w:tabs>
          <w:tab w:val="center" w:pos="709"/>
          <w:tab w:val="left" w:pos="7230"/>
          <w:tab w:val="right" w:pos="10404"/>
        </w:tabs>
        <w:spacing w:after="0" w:line="276" w:lineRule="auto"/>
        <w:ind w:left="360"/>
        <w:jc w:val="center"/>
        <w:rPr>
          <w:rFonts w:ascii="Arial" w:eastAsia="Calibri" w:hAnsi="Arial" w:cs="Arial"/>
          <w:sz w:val="20"/>
          <w:szCs w:val="20"/>
        </w:rPr>
      </w:pPr>
      <w:r w:rsidRPr="00A412D5">
        <w:rPr>
          <w:rFonts w:ascii="Arial" w:eastAsia="Calibri" w:hAnsi="Arial" w:cs="Arial"/>
          <w:sz w:val="20"/>
          <w:szCs w:val="20"/>
        </w:rPr>
        <w:t>Ul. Bażyńskiego 1A</w:t>
      </w:r>
    </w:p>
    <w:p w14:paraId="6663917B" w14:textId="75A513E4" w:rsidR="00A412D5" w:rsidRDefault="00A412D5" w:rsidP="00A412D5">
      <w:pPr>
        <w:tabs>
          <w:tab w:val="center" w:pos="709"/>
          <w:tab w:val="left" w:pos="7230"/>
          <w:tab w:val="right" w:pos="10404"/>
        </w:tabs>
        <w:spacing w:after="0" w:line="276" w:lineRule="auto"/>
        <w:ind w:left="360"/>
        <w:jc w:val="center"/>
        <w:rPr>
          <w:rFonts w:ascii="Arial" w:eastAsia="Calibri" w:hAnsi="Arial" w:cs="Arial"/>
          <w:sz w:val="20"/>
          <w:szCs w:val="20"/>
        </w:rPr>
      </w:pPr>
      <w:r w:rsidRPr="00A412D5">
        <w:rPr>
          <w:rFonts w:ascii="Arial" w:eastAsia="Calibri" w:hAnsi="Arial" w:cs="Arial"/>
          <w:sz w:val="20"/>
          <w:szCs w:val="20"/>
        </w:rPr>
        <w:t>80-309 Gdańsk</w:t>
      </w:r>
    </w:p>
    <w:p w14:paraId="58F91759" w14:textId="26D416D5" w:rsidR="00C67D4F" w:rsidRPr="00A412D5" w:rsidRDefault="00C67D4F" w:rsidP="00A412D5">
      <w:pPr>
        <w:tabs>
          <w:tab w:val="center" w:pos="709"/>
          <w:tab w:val="left" w:pos="7230"/>
          <w:tab w:val="right" w:pos="10404"/>
        </w:tabs>
        <w:spacing w:after="0" w:line="276" w:lineRule="auto"/>
        <w:ind w:left="36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Polska / Poland</w:t>
      </w:r>
    </w:p>
    <w:p w14:paraId="14D10915" w14:textId="77777777" w:rsidR="00A412D5" w:rsidRPr="00FA6B16" w:rsidRDefault="00A412D5" w:rsidP="00A412D5">
      <w:pPr>
        <w:tabs>
          <w:tab w:val="center" w:pos="709"/>
          <w:tab w:val="left" w:pos="7230"/>
          <w:tab w:val="right" w:pos="10404"/>
        </w:tabs>
        <w:spacing w:after="0" w:line="276" w:lineRule="auto"/>
        <w:ind w:left="360"/>
        <w:jc w:val="center"/>
        <w:rPr>
          <w:rFonts w:ascii="Arial" w:eastAsia="Calibri" w:hAnsi="Arial" w:cs="Arial"/>
          <w:sz w:val="20"/>
          <w:szCs w:val="20"/>
          <w:lang w:val="en-GB"/>
        </w:rPr>
      </w:pPr>
      <w:r w:rsidRPr="00FA6B16">
        <w:rPr>
          <w:rFonts w:ascii="Arial" w:eastAsia="Calibri" w:hAnsi="Arial" w:cs="Arial"/>
          <w:sz w:val="20"/>
          <w:szCs w:val="20"/>
          <w:lang w:val="en-GB"/>
        </w:rPr>
        <w:t>Tel.: +48 58 523 33 74</w:t>
      </w:r>
    </w:p>
    <w:p w14:paraId="32562599" w14:textId="77777777" w:rsidR="00A412D5" w:rsidRPr="00A412D5" w:rsidRDefault="00A412D5" w:rsidP="00A412D5">
      <w:pPr>
        <w:tabs>
          <w:tab w:val="center" w:pos="709"/>
          <w:tab w:val="left" w:pos="7230"/>
          <w:tab w:val="right" w:pos="10404"/>
        </w:tabs>
        <w:spacing w:after="0" w:line="276" w:lineRule="auto"/>
        <w:ind w:left="360"/>
        <w:jc w:val="center"/>
        <w:rPr>
          <w:rFonts w:ascii="Arial" w:eastAsia="Calibri" w:hAnsi="Arial" w:cs="Arial"/>
          <w:sz w:val="20"/>
          <w:szCs w:val="20"/>
          <w:lang w:val="en-GB"/>
        </w:rPr>
      </w:pPr>
      <w:r w:rsidRPr="00A412D5">
        <w:rPr>
          <w:rFonts w:ascii="Arial" w:eastAsia="Calibri" w:hAnsi="Arial" w:cs="Arial"/>
          <w:sz w:val="20"/>
          <w:szCs w:val="20"/>
          <w:lang w:val="en-GB"/>
        </w:rPr>
        <w:t xml:space="preserve">e-mail: </w:t>
      </w:r>
      <w:hyperlink r:id="rId8" w:history="1">
        <w:r w:rsidRPr="00A412D5">
          <w:rPr>
            <w:rStyle w:val="Hipercze"/>
            <w:rFonts w:ascii="Arial" w:eastAsia="Calibri" w:hAnsi="Arial" w:cs="Arial"/>
            <w:sz w:val="20"/>
            <w:szCs w:val="20"/>
            <w:lang w:val="en-GB"/>
          </w:rPr>
          <w:t>biuro@ctt.ug.edu.pl</w:t>
        </w:r>
      </w:hyperlink>
    </w:p>
    <w:p w14:paraId="2DED368D" w14:textId="77777777" w:rsidR="00A412D5" w:rsidRPr="00A412D5" w:rsidRDefault="002B5099" w:rsidP="00A412D5">
      <w:pPr>
        <w:tabs>
          <w:tab w:val="center" w:pos="709"/>
          <w:tab w:val="left" w:pos="7230"/>
          <w:tab w:val="right" w:pos="10404"/>
        </w:tabs>
        <w:spacing w:after="0" w:line="276" w:lineRule="auto"/>
        <w:ind w:left="360"/>
        <w:jc w:val="center"/>
        <w:rPr>
          <w:rFonts w:ascii="Arial" w:eastAsia="Calibri" w:hAnsi="Arial" w:cs="Arial"/>
          <w:sz w:val="20"/>
          <w:szCs w:val="20"/>
          <w:lang w:val="en-GB"/>
        </w:rPr>
      </w:pPr>
      <w:hyperlink r:id="rId9" w:history="1">
        <w:r w:rsidR="00A412D5" w:rsidRPr="00A412D5">
          <w:rPr>
            <w:rStyle w:val="Hipercze"/>
            <w:rFonts w:ascii="Arial" w:eastAsia="Calibri" w:hAnsi="Arial" w:cs="Arial"/>
            <w:sz w:val="20"/>
            <w:szCs w:val="20"/>
            <w:lang w:val="en-GB"/>
          </w:rPr>
          <w:t>https://ctt.ug.edu.pl/</w:t>
        </w:r>
      </w:hyperlink>
    </w:p>
    <w:p w14:paraId="3692F399" w14:textId="77777777" w:rsidR="00A412D5" w:rsidRPr="00A412D5" w:rsidRDefault="00A412D5" w:rsidP="00A412D5">
      <w:pPr>
        <w:spacing w:after="0"/>
        <w:rPr>
          <w:i/>
          <w:iCs/>
          <w:lang w:val="en-GB"/>
        </w:rPr>
      </w:pPr>
    </w:p>
    <w:sectPr w:rsidR="00A412D5" w:rsidRPr="00A412D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80C1" w14:textId="77777777" w:rsidR="000E618B" w:rsidRDefault="000E618B" w:rsidP="000E618B">
      <w:pPr>
        <w:spacing w:after="0" w:line="240" w:lineRule="auto"/>
      </w:pPr>
      <w:r>
        <w:separator/>
      </w:r>
    </w:p>
  </w:endnote>
  <w:endnote w:type="continuationSeparator" w:id="0">
    <w:p w14:paraId="2DFC3F1A" w14:textId="77777777" w:rsidR="000E618B" w:rsidRDefault="000E618B" w:rsidP="000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F2E4" w14:textId="77777777" w:rsidR="00725AAF" w:rsidRPr="00897597" w:rsidRDefault="00725AAF" w:rsidP="00725AAF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5B3BFC18" wp14:editId="2742F98A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725AAF" w:rsidRPr="00827226" w14:paraId="10B06C6B" w14:textId="77777777" w:rsidTr="00D328B5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B9EE8BF" w14:textId="77777777" w:rsidR="00725AAF" w:rsidRDefault="00725AAF" w:rsidP="00725AAF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Centrum Transferu Technologii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A53D202" w14:textId="77777777" w:rsidR="00725AAF" w:rsidRPr="00827226" w:rsidRDefault="00725AAF" w:rsidP="00725AAF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 523 33 74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</w:p>
        <w:p w14:paraId="0CAC82DA" w14:textId="77777777" w:rsidR="00725AAF" w:rsidRPr="00827226" w:rsidRDefault="00725AAF" w:rsidP="00725AAF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1249CCB" w14:textId="77777777" w:rsidR="00725AAF" w:rsidRDefault="00725AAF" w:rsidP="00725AAF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ul. Bażyńskiego 1a</w:t>
          </w:r>
        </w:p>
        <w:p w14:paraId="049FE90C" w14:textId="77777777" w:rsidR="00725AAF" w:rsidRPr="00827226" w:rsidRDefault="00725AAF" w:rsidP="00725AAF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5BC27E9" w14:textId="77777777" w:rsidR="00725AAF" w:rsidRDefault="00725AAF" w:rsidP="00725AAF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E53D21D" w14:textId="77777777" w:rsidR="00725AAF" w:rsidRPr="00827226" w:rsidRDefault="00725AAF" w:rsidP="00725AAF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2934C0B7" w14:textId="77777777" w:rsidR="00725AAF" w:rsidRDefault="00725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8C18" w14:textId="77777777" w:rsidR="000E618B" w:rsidRDefault="000E618B" w:rsidP="000E618B">
      <w:pPr>
        <w:spacing w:after="0" w:line="240" w:lineRule="auto"/>
      </w:pPr>
      <w:r>
        <w:separator/>
      </w:r>
    </w:p>
  </w:footnote>
  <w:footnote w:type="continuationSeparator" w:id="0">
    <w:p w14:paraId="7CADED09" w14:textId="77777777" w:rsidR="000E618B" w:rsidRDefault="000E618B" w:rsidP="000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15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024"/>
      <w:gridCol w:w="1791"/>
    </w:tblGrid>
    <w:tr w:rsidR="000E618B" w:rsidRPr="00D71D31" w14:paraId="5EBCAFE3" w14:textId="77777777" w:rsidTr="000E618B">
      <w:trPr>
        <w:trHeight w:val="773"/>
      </w:trPr>
      <w:tc>
        <w:tcPr>
          <w:tcW w:w="7024" w:type="dxa"/>
        </w:tcPr>
        <w:p w14:paraId="7B4D5B78" w14:textId="77777777" w:rsidR="000E618B" w:rsidRDefault="000E618B" w:rsidP="000E618B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7B48936" wp14:editId="340085C1">
                <wp:extent cx="3582718" cy="616544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1" w:type="dxa"/>
        </w:tcPr>
        <w:p w14:paraId="61BB0506" w14:textId="77777777" w:rsidR="000E618B" w:rsidRPr="00D71D31" w:rsidRDefault="000E618B" w:rsidP="000E618B">
          <w:pPr>
            <w:pStyle w:val="Nagwek"/>
            <w:jc w:val="right"/>
            <w:rPr>
              <w:noProof/>
            </w:rPr>
          </w:pPr>
        </w:p>
      </w:tc>
    </w:tr>
  </w:tbl>
  <w:p w14:paraId="5D92370B" w14:textId="77777777" w:rsidR="000E618B" w:rsidRDefault="000E6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0B12"/>
    <w:multiLevelType w:val="hybridMultilevel"/>
    <w:tmpl w:val="E2264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20431"/>
    <w:multiLevelType w:val="hybridMultilevel"/>
    <w:tmpl w:val="0AA4B79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E521A"/>
    <w:multiLevelType w:val="hybridMultilevel"/>
    <w:tmpl w:val="E820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533748">
    <w:abstractNumId w:val="0"/>
  </w:num>
  <w:num w:numId="2" w16cid:durableId="2090298924">
    <w:abstractNumId w:val="1"/>
  </w:num>
  <w:num w:numId="3" w16cid:durableId="870846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A1"/>
    <w:rsid w:val="0000312B"/>
    <w:rsid w:val="000061EC"/>
    <w:rsid w:val="00006CFA"/>
    <w:rsid w:val="00024A13"/>
    <w:rsid w:val="00024D1F"/>
    <w:rsid w:val="00037BB2"/>
    <w:rsid w:val="000435C1"/>
    <w:rsid w:val="000463B8"/>
    <w:rsid w:val="00050191"/>
    <w:rsid w:val="0005040E"/>
    <w:rsid w:val="000B5029"/>
    <w:rsid w:val="000D0AF8"/>
    <w:rsid w:val="000E618B"/>
    <w:rsid w:val="00116A06"/>
    <w:rsid w:val="0011773C"/>
    <w:rsid w:val="001531BF"/>
    <w:rsid w:val="00166E36"/>
    <w:rsid w:val="00172BE4"/>
    <w:rsid w:val="0018324F"/>
    <w:rsid w:val="0019436E"/>
    <w:rsid w:val="001965E2"/>
    <w:rsid w:val="001D094C"/>
    <w:rsid w:val="0020135F"/>
    <w:rsid w:val="002165A1"/>
    <w:rsid w:val="00283EDF"/>
    <w:rsid w:val="00296033"/>
    <w:rsid w:val="002B5099"/>
    <w:rsid w:val="002D349C"/>
    <w:rsid w:val="003604F0"/>
    <w:rsid w:val="00366839"/>
    <w:rsid w:val="00387084"/>
    <w:rsid w:val="0039419B"/>
    <w:rsid w:val="0039646E"/>
    <w:rsid w:val="00396F49"/>
    <w:rsid w:val="003B22BE"/>
    <w:rsid w:val="003C1F3A"/>
    <w:rsid w:val="003F267B"/>
    <w:rsid w:val="004150E6"/>
    <w:rsid w:val="00421BC7"/>
    <w:rsid w:val="004523A3"/>
    <w:rsid w:val="0045739F"/>
    <w:rsid w:val="0046740A"/>
    <w:rsid w:val="0049151D"/>
    <w:rsid w:val="004B4292"/>
    <w:rsid w:val="00537295"/>
    <w:rsid w:val="00561D09"/>
    <w:rsid w:val="005A6896"/>
    <w:rsid w:val="005C4E28"/>
    <w:rsid w:val="005E491D"/>
    <w:rsid w:val="00605CE1"/>
    <w:rsid w:val="00644C6D"/>
    <w:rsid w:val="00666009"/>
    <w:rsid w:val="00686671"/>
    <w:rsid w:val="0068704C"/>
    <w:rsid w:val="006D39DF"/>
    <w:rsid w:val="006F0324"/>
    <w:rsid w:val="006F20E9"/>
    <w:rsid w:val="00700826"/>
    <w:rsid w:val="00712EDA"/>
    <w:rsid w:val="00725AAF"/>
    <w:rsid w:val="007263D6"/>
    <w:rsid w:val="00735F50"/>
    <w:rsid w:val="00757560"/>
    <w:rsid w:val="00786B61"/>
    <w:rsid w:val="00796D40"/>
    <w:rsid w:val="007C2B0A"/>
    <w:rsid w:val="007D5156"/>
    <w:rsid w:val="007E6E44"/>
    <w:rsid w:val="007E7586"/>
    <w:rsid w:val="007F608A"/>
    <w:rsid w:val="00822B44"/>
    <w:rsid w:val="00824C95"/>
    <w:rsid w:val="00894FF7"/>
    <w:rsid w:val="008A2F69"/>
    <w:rsid w:val="008C2A81"/>
    <w:rsid w:val="008E6AF0"/>
    <w:rsid w:val="008F21A8"/>
    <w:rsid w:val="008F38A1"/>
    <w:rsid w:val="008F5FA7"/>
    <w:rsid w:val="00930B44"/>
    <w:rsid w:val="00940884"/>
    <w:rsid w:val="00941B3D"/>
    <w:rsid w:val="009513E8"/>
    <w:rsid w:val="00991447"/>
    <w:rsid w:val="009A190C"/>
    <w:rsid w:val="009A5200"/>
    <w:rsid w:val="009E2129"/>
    <w:rsid w:val="009E4BF1"/>
    <w:rsid w:val="00A02C57"/>
    <w:rsid w:val="00A3461B"/>
    <w:rsid w:val="00A412D5"/>
    <w:rsid w:val="00A654D2"/>
    <w:rsid w:val="00A72111"/>
    <w:rsid w:val="00A739C6"/>
    <w:rsid w:val="00A747A0"/>
    <w:rsid w:val="00A9256F"/>
    <w:rsid w:val="00A95256"/>
    <w:rsid w:val="00AB0020"/>
    <w:rsid w:val="00AD2028"/>
    <w:rsid w:val="00AD4F96"/>
    <w:rsid w:val="00B228DF"/>
    <w:rsid w:val="00B44C0B"/>
    <w:rsid w:val="00B46116"/>
    <w:rsid w:val="00B65973"/>
    <w:rsid w:val="00B91005"/>
    <w:rsid w:val="00B91765"/>
    <w:rsid w:val="00B96DD9"/>
    <w:rsid w:val="00BD3EA6"/>
    <w:rsid w:val="00BF3AB3"/>
    <w:rsid w:val="00BF5752"/>
    <w:rsid w:val="00C029D8"/>
    <w:rsid w:val="00C14A82"/>
    <w:rsid w:val="00C20207"/>
    <w:rsid w:val="00C24BF8"/>
    <w:rsid w:val="00C524F6"/>
    <w:rsid w:val="00C5288D"/>
    <w:rsid w:val="00C67D4F"/>
    <w:rsid w:val="00C912BC"/>
    <w:rsid w:val="00CA15D1"/>
    <w:rsid w:val="00CA1B43"/>
    <w:rsid w:val="00CA4EB3"/>
    <w:rsid w:val="00CD132E"/>
    <w:rsid w:val="00CD29EF"/>
    <w:rsid w:val="00D0401E"/>
    <w:rsid w:val="00D278B8"/>
    <w:rsid w:val="00D31712"/>
    <w:rsid w:val="00D44001"/>
    <w:rsid w:val="00DA0D74"/>
    <w:rsid w:val="00DA1322"/>
    <w:rsid w:val="00DC7C09"/>
    <w:rsid w:val="00DD5191"/>
    <w:rsid w:val="00DF5577"/>
    <w:rsid w:val="00E22D3B"/>
    <w:rsid w:val="00E3247E"/>
    <w:rsid w:val="00E35B58"/>
    <w:rsid w:val="00E47021"/>
    <w:rsid w:val="00E57564"/>
    <w:rsid w:val="00E57764"/>
    <w:rsid w:val="00EA06E5"/>
    <w:rsid w:val="00EB363C"/>
    <w:rsid w:val="00EC46E3"/>
    <w:rsid w:val="00EC7755"/>
    <w:rsid w:val="00ED2174"/>
    <w:rsid w:val="00EE690E"/>
    <w:rsid w:val="00EF7E2C"/>
    <w:rsid w:val="00F21751"/>
    <w:rsid w:val="00F336CF"/>
    <w:rsid w:val="00F71866"/>
    <w:rsid w:val="00FA6B16"/>
    <w:rsid w:val="00FB51CE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9E53EF"/>
  <w15:chartTrackingRefBased/>
  <w15:docId w15:val="{EEE1524A-1ABF-4EEA-BD83-C04BBF7C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5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12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3AB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F3AB3"/>
    <w:rPr>
      <w:sz w:val="24"/>
      <w:szCs w:val="24"/>
    </w:rPr>
  </w:style>
  <w:style w:type="paragraph" w:customStyle="1" w:styleId="Podstawowyakapit">
    <w:name w:val="[Podstawowy akapit]"/>
    <w:basedOn w:val="Normalny"/>
    <w:uiPriority w:val="99"/>
    <w:rsid w:val="00BF3A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18B"/>
  </w:style>
  <w:style w:type="table" w:styleId="Tabela-Siatka">
    <w:name w:val="Table Grid"/>
    <w:basedOn w:val="Standardowy"/>
    <w:uiPriority w:val="39"/>
    <w:rsid w:val="000E61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30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tt.ug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ctt.ug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tt.ug.edu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Ruszel</dc:creator>
  <cp:keywords/>
  <dc:description/>
  <cp:lastModifiedBy>Małgorzata Białkowska</cp:lastModifiedBy>
  <cp:revision>2</cp:revision>
  <dcterms:created xsi:type="dcterms:W3CDTF">2023-11-14T13:35:00Z</dcterms:created>
  <dcterms:modified xsi:type="dcterms:W3CDTF">2023-11-14T13:35:00Z</dcterms:modified>
</cp:coreProperties>
</file>