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3011" w14:textId="77777777" w:rsidR="002C44C8" w:rsidRDefault="002C44C8" w:rsidP="005A5542">
      <w:pPr>
        <w:pStyle w:val="Nagwek1"/>
        <w:spacing w:before="120" w:after="120"/>
        <w:jc w:val="center"/>
        <w:rPr>
          <w:rFonts w:ascii="Arial Narrow" w:hAnsi="Arial Narrow"/>
          <w:color w:val="000000" w:themeColor="text1"/>
          <w:sz w:val="24"/>
          <w:szCs w:val="24"/>
          <w:lang w:val="pl-PL"/>
        </w:rPr>
      </w:pPr>
    </w:p>
    <w:p w14:paraId="34CF88BC" w14:textId="77777777" w:rsidR="002C44C8" w:rsidRPr="002C44C8" w:rsidRDefault="002C44C8" w:rsidP="002C44C8">
      <w:pPr>
        <w:pStyle w:val="Nagwek1"/>
        <w:jc w:val="both"/>
        <w:rPr>
          <w:rFonts w:ascii="Arial Narrow" w:hAnsi="Arial Narrow"/>
          <w:b w:val="0"/>
          <w:bCs w:val="0"/>
          <w:color w:val="000000" w:themeColor="text1"/>
          <w:sz w:val="24"/>
          <w:szCs w:val="24"/>
          <w:lang w:val="pl-PL"/>
        </w:rPr>
      </w:pPr>
      <w:r w:rsidRPr="002C44C8">
        <w:rPr>
          <w:rFonts w:ascii="Arial Narrow" w:hAnsi="Arial Narrow"/>
          <w:b w:val="0"/>
          <w:bCs w:val="0"/>
          <w:color w:val="000000" w:themeColor="text1"/>
          <w:sz w:val="24"/>
          <w:szCs w:val="24"/>
          <w:lang w:val="pl-PL"/>
        </w:rPr>
        <w:t>Załącznik nr […] do Zarządzenia Rektora Uniwersytetu Gdańskiego nr […]/2026 z dnia […] 2026 r.</w:t>
      </w:r>
    </w:p>
    <w:p w14:paraId="34CFE8ED" w14:textId="77777777" w:rsidR="002C44C8" w:rsidRDefault="002C44C8" w:rsidP="005A5542">
      <w:pPr>
        <w:pStyle w:val="Nagwek1"/>
        <w:spacing w:before="120" w:after="120"/>
        <w:jc w:val="center"/>
        <w:rPr>
          <w:rFonts w:ascii="Arial Narrow" w:hAnsi="Arial Narrow"/>
          <w:color w:val="000000" w:themeColor="text1"/>
          <w:sz w:val="24"/>
          <w:szCs w:val="24"/>
          <w:lang w:val="pl-PL"/>
        </w:rPr>
      </w:pPr>
    </w:p>
    <w:p w14:paraId="32BA6C0A" w14:textId="77777777" w:rsidR="002C44C8" w:rsidRDefault="002C44C8" w:rsidP="005A5542">
      <w:pPr>
        <w:pStyle w:val="Nagwek1"/>
        <w:spacing w:before="120" w:after="120"/>
        <w:jc w:val="center"/>
        <w:rPr>
          <w:rFonts w:ascii="Arial Narrow" w:hAnsi="Arial Narrow"/>
          <w:color w:val="000000" w:themeColor="text1"/>
          <w:sz w:val="24"/>
          <w:szCs w:val="24"/>
          <w:lang w:val="pl-PL"/>
        </w:rPr>
      </w:pPr>
    </w:p>
    <w:p w14:paraId="506654DA" w14:textId="272788DE" w:rsidR="005A5542" w:rsidRDefault="005A5542" w:rsidP="005A5542">
      <w:pPr>
        <w:pStyle w:val="Nagwek1"/>
        <w:spacing w:before="120" w:after="120"/>
        <w:jc w:val="center"/>
        <w:rPr>
          <w:rFonts w:ascii="Arial Narrow" w:hAnsi="Arial Narrow"/>
          <w:color w:val="000000" w:themeColor="text1"/>
          <w:sz w:val="24"/>
          <w:szCs w:val="24"/>
          <w:lang w:val="pl-PL"/>
        </w:rPr>
      </w:pPr>
      <w:r>
        <w:rPr>
          <w:rFonts w:ascii="Arial Narrow" w:hAnsi="Arial Narrow"/>
          <w:color w:val="000000" w:themeColor="text1"/>
          <w:sz w:val="24"/>
          <w:szCs w:val="24"/>
          <w:lang w:val="pl-PL"/>
        </w:rPr>
        <w:t>REGULAMIN</w:t>
      </w:r>
    </w:p>
    <w:p w14:paraId="3F807A96" w14:textId="4C255CCF" w:rsidR="005A5542" w:rsidRPr="005A5542" w:rsidRDefault="005A5542" w:rsidP="005A5542">
      <w:pPr>
        <w:pStyle w:val="Nagwek1"/>
        <w:spacing w:before="120" w:after="120"/>
        <w:jc w:val="center"/>
        <w:rPr>
          <w:rFonts w:ascii="Arial Narrow" w:hAnsi="Arial Narrow"/>
          <w:color w:val="000000" w:themeColor="text1"/>
          <w:sz w:val="24"/>
          <w:szCs w:val="24"/>
          <w:lang w:val="pl-PL"/>
        </w:rPr>
      </w:pPr>
      <w:r w:rsidRPr="005A5542">
        <w:rPr>
          <w:rFonts w:ascii="Arial Narrow" w:hAnsi="Arial Narrow"/>
          <w:color w:val="000000" w:themeColor="text1"/>
          <w:sz w:val="24"/>
          <w:szCs w:val="24"/>
          <w:lang w:val="pl-PL"/>
        </w:rPr>
        <w:t>naboru, wyboru i oceny projektów badawczo-rozwojowych realizowanych w</w:t>
      </w:r>
    </w:p>
    <w:p w14:paraId="3EEB9818" w14:textId="7617549B" w:rsidR="005A5542" w:rsidRPr="005A5542" w:rsidRDefault="005A5542" w:rsidP="005A5542">
      <w:pPr>
        <w:pStyle w:val="Nagwek1"/>
        <w:spacing w:before="120" w:after="120"/>
        <w:jc w:val="center"/>
        <w:rPr>
          <w:rFonts w:ascii="Arial Narrow" w:hAnsi="Arial Narrow"/>
          <w:color w:val="000000" w:themeColor="text1"/>
          <w:sz w:val="24"/>
          <w:szCs w:val="24"/>
          <w:lang w:val="pl-PL"/>
        </w:rPr>
      </w:pPr>
      <w:r w:rsidRPr="005A5542">
        <w:rPr>
          <w:rFonts w:ascii="Arial Narrow" w:hAnsi="Arial Narrow"/>
          <w:color w:val="000000" w:themeColor="text1"/>
          <w:sz w:val="24"/>
          <w:szCs w:val="24"/>
          <w:lang w:val="pl-PL"/>
        </w:rPr>
        <w:t xml:space="preserve">ramach zadania nr 1 „Inkubator Rozwoju”, na </w:t>
      </w:r>
      <w:r>
        <w:rPr>
          <w:rFonts w:ascii="Arial Narrow" w:hAnsi="Arial Narrow"/>
          <w:color w:val="000000" w:themeColor="text1"/>
          <w:sz w:val="24"/>
          <w:szCs w:val="24"/>
          <w:lang w:val="pl-PL"/>
        </w:rPr>
        <w:t xml:space="preserve">Uniwersytecie Gdańskim </w:t>
      </w:r>
      <w:r w:rsidRPr="005A5542">
        <w:rPr>
          <w:rFonts w:ascii="Arial Narrow" w:hAnsi="Arial Narrow"/>
          <w:color w:val="000000" w:themeColor="text1"/>
          <w:sz w:val="24"/>
          <w:szCs w:val="24"/>
          <w:lang w:val="pl-PL"/>
        </w:rPr>
        <w:t xml:space="preserve">w </w:t>
      </w:r>
    </w:p>
    <w:p w14:paraId="6F36B51F" w14:textId="4303744E" w:rsidR="005A5542" w:rsidRPr="005A5542" w:rsidRDefault="005A5542" w:rsidP="005A5542">
      <w:pPr>
        <w:pStyle w:val="Nagwek1"/>
        <w:spacing w:before="120" w:after="120"/>
        <w:jc w:val="center"/>
        <w:rPr>
          <w:rFonts w:ascii="Arial Narrow" w:hAnsi="Arial Narrow"/>
          <w:color w:val="000000" w:themeColor="text1"/>
          <w:sz w:val="24"/>
          <w:szCs w:val="24"/>
          <w:lang w:val="pl-PL"/>
        </w:rPr>
      </w:pPr>
      <w:r w:rsidRPr="005A5542">
        <w:rPr>
          <w:rFonts w:ascii="Arial Narrow" w:hAnsi="Arial Narrow"/>
          <w:color w:val="000000" w:themeColor="text1"/>
          <w:sz w:val="24"/>
          <w:szCs w:val="24"/>
          <w:lang w:val="pl-PL"/>
        </w:rPr>
        <w:t>projek</w:t>
      </w:r>
      <w:r w:rsidR="002C44C8">
        <w:rPr>
          <w:rFonts w:ascii="Arial Narrow" w:hAnsi="Arial Narrow"/>
          <w:color w:val="000000" w:themeColor="text1"/>
          <w:sz w:val="24"/>
          <w:szCs w:val="24"/>
          <w:lang w:val="pl-PL"/>
        </w:rPr>
        <w:t>cie</w:t>
      </w:r>
      <w:r w:rsidRPr="005A5542">
        <w:rPr>
          <w:rFonts w:ascii="Arial Narrow" w:hAnsi="Arial Narrow"/>
          <w:color w:val="000000" w:themeColor="text1"/>
          <w:sz w:val="24"/>
          <w:szCs w:val="24"/>
          <w:lang w:val="pl-PL"/>
        </w:rPr>
        <w:t xml:space="preserve"> pn. „Science4Business – Nauka dla Biznesu” </w:t>
      </w:r>
      <w:r w:rsidR="002C44C8">
        <w:rPr>
          <w:rFonts w:ascii="Arial Narrow" w:hAnsi="Arial Narrow"/>
          <w:color w:val="000000" w:themeColor="text1"/>
          <w:sz w:val="24"/>
          <w:szCs w:val="24"/>
          <w:lang w:val="pl-PL"/>
        </w:rPr>
        <w:t xml:space="preserve">- </w:t>
      </w:r>
      <w:r w:rsidRPr="005A5542">
        <w:rPr>
          <w:rFonts w:ascii="Arial Narrow" w:hAnsi="Arial Narrow"/>
          <w:color w:val="000000" w:themeColor="text1"/>
          <w:sz w:val="24"/>
          <w:szCs w:val="24"/>
          <w:lang w:val="pl-PL"/>
        </w:rPr>
        <w:t>działani</w:t>
      </w:r>
      <w:r w:rsidR="002C44C8">
        <w:rPr>
          <w:rFonts w:ascii="Arial Narrow" w:hAnsi="Arial Narrow"/>
          <w:color w:val="000000" w:themeColor="text1"/>
          <w:sz w:val="24"/>
          <w:szCs w:val="24"/>
          <w:lang w:val="pl-PL"/>
        </w:rPr>
        <w:t>e</w:t>
      </w:r>
      <w:r w:rsidRPr="005A5542">
        <w:rPr>
          <w:rFonts w:ascii="Arial Narrow" w:hAnsi="Arial Narrow"/>
          <w:color w:val="000000" w:themeColor="text1"/>
          <w:sz w:val="24"/>
          <w:szCs w:val="24"/>
          <w:lang w:val="pl-PL"/>
        </w:rPr>
        <w:t xml:space="preserve"> 2.5</w:t>
      </w:r>
    </w:p>
    <w:p w14:paraId="0D20A7B3" w14:textId="786A5149" w:rsidR="74DED299" w:rsidRDefault="005A5542" w:rsidP="005A5542">
      <w:pPr>
        <w:pStyle w:val="Nagwek1"/>
        <w:spacing w:before="120" w:after="120"/>
        <w:jc w:val="center"/>
        <w:rPr>
          <w:rFonts w:ascii="Arial Narrow" w:hAnsi="Arial Narrow"/>
          <w:color w:val="000000" w:themeColor="text1"/>
          <w:sz w:val="24"/>
          <w:szCs w:val="24"/>
          <w:lang w:val="pl-PL"/>
        </w:rPr>
      </w:pPr>
      <w:r w:rsidRPr="005A5542">
        <w:rPr>
          <w:rFonts w:ascii="Arial Narrow" w:hAnsi="Arial Narrow"/>
          <w:color w:val="000000" w:themeColor="text1"/>
          <w:sz w:val="24"/>
          <w:szCs w:val="24"/>
          <w:lang w:val="pl-PL"/>
        </w:rPr>
        <w:t>programu Fundusze Europejskie dla Nowoczesnej Gospodarki 2021-</w:t>
      </w:r>
      <w:r>
        <w:rPr>
          <w:rFonts w:ascii="Arial Narrow" w:hAnsi="Arial Narrow"/>
          <w:color w:val="000000" w:themeColor="text1"/>
          <w:sz w:val="24"/>
          <w:szCs w:val="24"/>
          <w:lang w:val="pl-PL"/>
        </w:rPr>
        <w:t>2027</w:t>
      </w:r>
      <w:r w:rsidR="009E1A9C" w:rsidRPr="74DED299">
        <w:rPr>
          <w:rFonts w:ascii="Arial Narrow" w:hAnsi="Arial Narrow"/>
          <w:color w:val="000000" w:themeColor="text1"/>
          <w:sz w:val="24"/>
          <w:szCs w:val="24"/>
          <w:lang w:val="pl-PL"/>
        </w:rPr>
        <w:t xml:space="preserve"> </w:t>
      </w:r>
    </w:p>
    <w:p w14:paraId="2C03147D" w14:textId="77777777" w:rsidR="000726F0" w:rsidRPr="00D15F46" w:rsidRDefault="000726F0" w:rsidP="000726F0">
      <w:pPr>
        <w:rPr>
          <w:lang w:val="pl-PL"/>
        </w:rPr>
      </w:pPr>
    </w:p>
    <w:p w14:paraId="1A668232" w14:textId="02532E43" w:rsidR="005A5542" w:rsidRPr="005A5542" w:rsidRDefault="005A5542" w:rsidP="005A5542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  <w:lang w:val="pl-PL"/>
        </w:rPr>
      </w:pPr>
    </w:p>
    <w:p w14:paraId="699D8676" w14:textId="74D81D4C" w:rsidR="005A5542" w:rsidRPr="005A5542" w:rsidRDefault="005A5542" w:rsidP="005A5542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  <w:lang w:val="pl-PL"/>
        </w:rPr>
      </w:pPr>
      <w:r w:rsidRPr="005A5542">
        <w:rPr>
          <w:rFonts w:ascii="Arial Narrow" w:hAnsi="Arial Narrow"/>
          <w:b/>
          <w:bCs/>
          <w:sz w:val="24"/>
          <w:szCs w:val="24"/>
          <w:lang w:val="pl-PL"/>
        </w:rPr>
        <w:t xml:space="preserve">§ 1. </w:t>
      </w:r>
      <w:r>
        <w:rPr>
          <w:rFonts w:ascii="Arial Narrow" w:hAnsi="Arial Narrow"/>
          <w:b/>
          <w:bCs/>
          <w:sz w:val="24"/>
          <w:szCs w:val="24"/>
          <w:lang w:val="pl-PL"/>
        </w:rPr>
        <w:t>PODSTAWA PRAWNA</w:t>
      </w:r>
    </w:p>
    <w:p w14:paraId="7A789E12" w14:textId="2DF4626C" w:rsidR="005A5542" w:rsidRPr="005A5542" w:rsidRDefault="00670B41" w:rsidP="005A5542">
      <w:pPr>
        <w:spacing w:before="120" w:after="120"/>
        <w:rPr>
          <w:rFonts w:ascii="Arial Narrow" w:hAnsi="Arial Narrow"/>
          <w:b/>
          <w:bCs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Niniejszy r</w:t>
      </w:r>
      <w:r w:rsidR="00A34313">
        <w:rPr>
          <w:rFonts w:ascii="Arial Narrow" w:hAnsi="Arial Narrow"/>
          <w:sz w:val="24"/>
          <w:szCs w:val="24"/>
          <w:lang w:val="pl-PL"/>
        </w:rPr>
        <w:t xml:space="preserve">egulamin </w:t>
      </w:r>
      <w:r>
        <w:rPr>
          <w:rFonts w:ascii="Arial Narrow" w:hAnsi="Arial Narrow"/>
          <w:sz w:val="24"/>
          <w:szCs w:val="24"/>
          <w:lang w:val="pl-PL"/>
        </w:rPr>
        <w:t xml:space="preserve">(dalej: Regulamin) </w:t>
      </w:r>
      <w:r w:rsidR="005A5542" w:rsidRPr="005A5542">
        <w:rPr>
          <w:rFonts w:ascii="Arial Narrow" w:hAnsi="Arial Narrow"/>
          <w:sz w:val="24"/>
          <w:szCs w:val="24"/>
          <w:lang w:val="pl-PL"/>
        </w:rPr>
        <w:t>opracowany został w oparciu o:</w:t>
      </w:r>
    </w:p>
    <w:p w14:paraId="241121C9" w14:textId="10756542" w:rsidR="005A5542" w:rsidRPr="00914872" w:rsidRDefault="005A5542" w:rsidP="005A5542">
      <w:pPr>
        <w:pStyle w:val="Akapitzlist"/>
        <w:numPr>
          <w:ilvl w:val="0"/>
          <w:numId w:val="45"/>
        </w:numPr>
        <w:spacing w:before="120" w:after="120"/>
        <w:ind w:left="426"/>
        <w:jc w:val="both"/>
        <w:rPr>
          <w:rFonts w:ascii="Arial Narrow" w:hAnsi="Arial Narrow"/>
          <w:sz w:val="24"/>
          <w:szCs w:val="24"/>
          <w:lang w:val="pl-PL"/>
        </w:rPr>
      </w:pPr>
      <w:r w:rsidRPr="005A5542">
        <w:rPr>
          <w:rFonts w:ascii="Arial Narrow" w:hAnsi="Arial Narrow"/>
          <w:sz w:val="24"/>
          <w:szCs w:val="24"/>
          <w:lang w:val="pl-PL"/>
        </w:rPr>
        <w:t>Ustawę z dnia 20 lipca 2018 r. Prawo o szkolnictwie wyższym i nauce (t.j.</w:t>
      </w:r>
      <w:r>
        <w:rPr>
          <w:rFonts w:ascii="Arial Narrow" w:hAnsi="Arial Narrow"/>
          <w:sz w:val="24"/>
          <w:szCs w:val="24"/>
          <w:lang w:val="pl-PL"/>
        </w:rPr>
        <w:t xml:space="preserve"> </w:t>
      </w:r>
      <w:r w:rsidRPr="005A5542">
        <w:rPr>
          <w:rFonts w:ascii="Arial Narrow" w:hAnsi="Arial Narrow"/>
          <w:sz w:val="24"/>
          <w:szCs w:val="24"/>
          <w:lang w:val="pl-PL"/>
        </w:rPr>
        <w:t>Dz.</w:t>
      </w:r>
      <w:r w:rsidR="00914872">
        <w:rPr>
          <w:rFonts w:ascii="Arial Narrow" w:hAnsi="Arial Narrow"/>
          <w:sz w:val="24"/>
          <w:szCs w:val="24"/>
          <w:lang w:val="pl-PL"/>
        </w:rPr>
        <w:t xml:space="preserve"> </w:t>
      </w:r>
      <w:r w:rsidRPr="005A5542">
        <w:rPr>
          <w:rFonts w:ascii="Arial Narrow" w:hAnsi="Arial Narrow"/>
          <w:sz w:val="24"/>
          <w:szCs w:val="24"/>
          <w:lang w:val="pl-PL"/>
        </w:rPr>
        <w:t>U.</w:t>
      </w:r>
      <w:r>
        <w:rPr>
          <w:rFonts w:ascii="Arial Narrow" w:hAnsi="Arial Narrow"/>
          <w:sz w:val="24"/>
          <w:szCs w:val="24"/>
          <w:lang w:val="pl-PL"/>
        </w:rPr>
        <w:t xml:space="preserve"> z </w:t>
      </w:r>
      <w:r w:rsidRPr="005A5542">
        <w:rPr>
          <w:rFonts w:ascii="Arial Narrow" w:hAnsi="Arial Narrow"/>
          <w:sz w:val="24"/>
          <w:szCs w:val="24"/>
          <w:lang w:val="pl-PL"/>
        </w:rPr>
        <w:t>2024</w:t>
      </w:r>
      <w:r>
        <w:rPr>
          <w:rFonts w:ascii="Arial Narrow" w:hAnsi="Arial Narrow"/>
          <w:sz w:val="24"/>
          <w:szCs w:val="24"/>
          <w:lang w:val="pl-PL"/>
        </w:rPr>
        <w:t xml:space="preserve"> roku, poz. </w:t>
      </w:r>
      <w:r w:rsidRPr="005A5542">
        <w:rPr>
          <w:rFonts w:ascii="Arial Narrow" w:hAnsi="Arial Narrow"/>
          <w:sz w:val="24"/>
          <w:szCs w:val="24"/>
          <w:lang w:val="pl-PL"/>
        </w:rPr>
        <w:t>1571</w:t>
      </w:r>
      <w:r>
        <w:rPr>
          <w:rFonts w:ascii="Arial Narrow" w:hAnsi="Arial Narrow"/>
          <w:sz w:val="24"/>
          <w:szCs w:val="24"/>
          <w:lang w:val="pl-PL"/>
        </w:rPr>
        <w:t xml:space="preserve"> z </w:t>
      </w:r>
      <w:r w:rsidRPr="00914872">
        <w:rPr>
          <w:rFonts w:ascii="Arial Narrow" w:hAnsi="Arial Narrow"/>
          <w:sz w:val="24"/>
          <w:szCs w:val="24"/>
          <w:lang w:val="pl-PL"/>
        </w:rPr>
        <w:t>późn. zm.),</w:t>
      </w:r>
    </w:p>
    <w:p w14:paraId="73F18BF0" w14:textId="4C547C9A" w:rsidR="005A5542" w:rsidRPr="00A34313" w:rsidRDefault="005A5542" w:rsidP="00A34313">
      <w:pPr>
        <w:pStyle w:val="Akapitzlist"/>
        <w:numPr>
          <w:ilvl w:val="0"/>
          <w:numId w:val="45"/>
        </w:numPr>
        <w:spacing w:before="120" w:after="120"/>
        <w:ind w:left="425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34313">
        <w:rPr>
          <w:rFonts w:ascii="Arial Narrow" w:hAnsi="Arial Narrow"/>
          <w:sz w:val="24"/>
          <w:szCs w:val="24"/>
          <w:lang w:val="pl-PL"/>
        </w:rPr>
        <w:t>Ustawę z dnia 22 czerwca 2023 r. Prawo własności przemysłowej (t.j. Dz.</w:t>
      </w:r>
      <w:r w:rsidR="00914872" w:rsidRPr="00A34313">
        <w:rPr>
          <w:rFonts w:ascii="Arial Narrow" w:hAnsi="Arial Narrow"/>
          <w:sz w:val="24"/>
          <w:szCs w:val="24"/>
          <w:lang w:val="pl-PL"/>
        </w:rPr>
        <w:t xml:space="preserve"> </w:t>
      </w:r>
      <w:r w:rsidRPr="00A34313">
        <w:rPr>
          <w:rFonts w:ascii="Arial Narrow" w:hAnsi="Arial Narrow"/>
          <w:sz w:val="24"/>
          <w:szCs w:val="24"/>
          <w:lang w:val="pl-PL"/>
        </w:rPr>
        <w:t>U.</w:t>
      </w:r>
      <w:r w:rsidR="00914872" w:rsidRPr="00A34313">
        <w:rPr>
          <w:rFonts w:ascii="Arial Narrow" w:hAnsi="Arial Narrow"/>
          <w:sz w:val="24"/>
          <w:szCs w:val="24"/>
          <w:lang w:val="pl-PL"/>
        </w:rPr>
        <w:t xml:space="preserve"> z </w:t>
      </w:r>
      <w:r w:rsidRPr="00A34313">
        <w:rPr>
          <w:rFonts w:ascii="Arial Narrow" w:hAnsi="Arial Narrow"/>
          <w:sz w:val="24"/>
          <w:szCs w:val="24"/>
          <w:lang w:val="pl-PL"/>
        </w:rPr>
        <w:t>2023</w:t>
      </w:r>
      <w:r w:rsidR="00914872" w:rsidRPr="00A34313">
        <w:rPr>
          <w:rFonts w:ascii="Arial Narrow" w:hAnsi="Arial Narrow"/>
          <w:sz w:val="24"/>
          <w:szCs w:val="24"/>
          <w:lang w:val="pl-PL"/>
        </w:rPr>
        <w:t xml:space="preserve"> roku, poz.</w:t>
      </w:r>
      <w:r w:rsidRPr="00A34313">
        <w:rPr>
          <w:rFonts w:ascii="Arial Narrow" w:hAnsi="Arial Narrow"/>
          <w:sz w:val="24"/>
          <w:szCs w:val="24"/>
          <w:lang w:val="pl-PL"/>
        </w:rPr>
        <w:t>1170 z późn. zm.)</w:t>
      </w:r>
      <w:r w:rsidR="00C8528E">
        <w:rPr>
          <w:rFonts w:ascii="Arial Narrow" w:hAnsi="Arial Narrow"/>
          <w:sz w:val="24"/>
          <w:szCs w:val="24"/>
          <w:lang w:val="pl-PL"/>
        </w:rPr>
        <w:t>,</w:t>
      </w:r>
    </w:p>
    <w:p w14:paraId="49CDEF41" w14:textId="77777777" w:rsidR="00A34313" w:rsidRPr="00A34313" w:rsidRDefault="005A5542" w:rsidP="00A34313">
      <w:pPr>
        <w:pStyle w:val="Akapitzlist"/>
        <w:numPr>
          <w:ilvl w:val="0"/>
          <w:numId w:val="45"/>
        </w:numPr>
        <w:spacing w:before="120" w:after="120"/>
        <w:ind w:left="425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34313">
        <w:rPr>
          <w:rFonts w:ascii="Arial Narrow" w:hAnsi="Arial Narrow"/>
          <w:sz w:val="24"/>
          <w:szCs w:val="24"/>
          <w:lang w:val="pl-PL"/>
        </w:rPr>
        <w:t>Ustawę z dnia 28 kwietnia 2020 r. o zasadach realizacji zadań finansowanych ze środków europejskich (</w:t>
      </w:r>
      <w:r w:rsidR="00914872" w:rsidRPr="00A34313">
        <w:rPr>
          <w:rFonts w:ascii="Arial Narrow" w:hAnsi="Arial Narrow"/>
          <w:sz w:val="24"/>
          <w:szCs w:val="24"/>
          <w:lang w:val="pl-PL"/>
        </w:rPr>
        <w:t xml:space="preserve">t. j. </w:t>
      </w:r>
      <w:r w:rsidRPr="00A34313">
        <w:rPr>
          <w:rFonts w:ascii="Arial Narrow" w:hAnsi="Arial Narrow"/>
          <w:sz w:val="24"/>
          <w:szCs w:val="24"/>
          <w:lang w:val="pl-PL"/>
        </w:rPr>
        <w:t>Dz.</w:t>
      </w:r>
      <w:r w:rsidR="00914872" w:rsidRPr="00A34313">
        <w:rPr>
          <w:rFonts w:ascii="Arial Narrow" w:hAnsi="Arial Narrow"/>
          <w:sz w:val="24"/>
          <w:szCs w:val="24"/>
          <w:lang w:val="pl-PL"/>
        </w:rPr>
        <w:t xml:space="preserve"> </w:t>
      </w:r>
      <w:r w:rsidRPr="00A34313">
        <w:rPr>
          <w:rFonts w:ascii="Arial Narrow" w:hAnsi="Arial Narrow"/>
          <w:sz w:val="24"/>
          <w:szCs w:val="24"/>
          <w:lang w:val="pl-PL"/>
        </w:rPr>
        <w:t>U. z 202</w:t>
      </w:r>
      <w:r w:rsidR="00914872" w:rsidRPr="00A34313">
        <w:rPr>
          <w:rFonts w:ascii="Arial Narrow" w:hAnsi="Arial Narrow"/>
          <w:sz w:val="24"/>
          <w:szCs w:val="24"/>
          <w:lang w:val="pl-PL"/>
        </w:rPr>
        <w:t>5</w:t>
      </w:r>
      <w:r w:rsidRPr="00A34313">
        <w:rPr>
          <w:rFonts w:ascii="Arial Narrow" w:hAnsi="Arial Narrow"/>
          <w:sz w:val="24"/>
          <w:szCs w:val="24"/>
          <w:lang w:val="pl-PL"/>
        </w:rPr>
        <w:t xml:space="preserve"> r</w:t>
      </w:r>
      <w:r w:rsidR="00914872" w:rsidRPr="00A34313">
        <w:rPr>
          <w:rFonts w:ascii="Arial Narrow" w:hAnsi="Arial Narrow"/>
          <w:sz w:val="24"/>
          <w:szCs w:val="24"/>
          <w:lang w:val="pl-PL"/>
        </w:rPr>
        <w:t>oku,</w:t>
      </w:r>
      <w:r w:rsidRPr="00A34313">
        <w:rPr>
          <w:rFonts w:ascii="Arial Narrow" w:hAnsi="Arial Narrow"/>
          <w:sz w:val="24"/>
          <w:szCs w:val="24"/>
          <w:lang w:val="pl-PL"/>
        </w:rPr>
        <w:t xml:space="preserve"> poz. 1</w:t>
      </w:r>
      <w:r w:rsidR="00A34313" w:rsidRPr="00A34313">
        <w:rPr>
          <w:rFonts w:ascii="Arial Narrow" w:hAnsi="Arial Narrow"/>
          <w:sz w:val="24"/>
          <w:szCs w:val="24"/>
          <w:lang w:val="pl-PL"/>
        </w:rPr>
        <w:t>733 z późn. zm.</w:t>
      </w:r>
      <w:r w:rsidRPr="00A34313">
        <w:rPr>
          <w:rFonts w:ascii="Arial Narrow" w:hAnsi="Arial Narrow"/>
          <w:sz w:val="24"/>
          <w:szCs w:val="24"/>
          <w:lang w:val="pl-PL"/>
        </w:rPr>
        <w:t>),</w:t>
      </w:r>
    </w:p>
    <w:p w14:paraId="078C6EF1" w14:textId="20EAE74D" w:rsidR="00A34313" w:rsidRPr="00A34313" w:rsidRDefault="00A34313" w:rsidP="00A34313">
      <w:pPr>
        <w:pStyle w:val="Akapitzlist"/>
        <w:numPr>
          <w:ilvl w:val="0"/>
          <w:numId w:val="45"/>
        </w:numPr>
        <w:spacing w:before="120" w:after="120"/>
        <w:ind w:left="425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34313">
        <w:rPr>
          <w:rFonts w:ascii="Arial Narrow" w:hAnsi="Arial Narrow"/>
          <w:sz w:val="24"/>
          <w:szCs w:val="24"/>
          <w:lang w:val="pl-PL"/>
        </w:rPr>
        <w:t>Uchwał</w:t>
      </w:r>
      <w:r w:rsidR="00BE33F7">
        <w:rPr>
          <w:rFonts w:ascii="Arial Narrow" w:hAnsi="Arial Narrow"/>
          <w:sz w:val="24"/>
          <w:szCs w:val="24"/>
          <w:lang w:val="pl-PL"/>
        </w:rPr>
        <w:t>ę</w:t>
      </w:r>
      <w:r w:rsidRPr="00A34313">
        <w:rPr>
          <w:rFonts w:ascii="Arial Narrow" w:hAnsi="Arial Narrow"/>
          <w:sz w:val="24"/>
          <w:szCs w:val="24"/>
          <w:lang w:val="pl-PL"/>
        </w:rPr>
        <w:t xml:space="preserve"> nr 156/19 Senatu Uniwersytetu Gdańskiego z dnia 28 listopada 2019 roku w sprawie Regulaminu zarządzania prawami autorskimi i prawami pokrewnymi, prawami własności przemysłowej oraz zasad komercjalizacji wyników badań naukowych i prac rozwojowych Uniwersytetu Gdańskiego</w:t>
      </w:r>
      <w:r w:rsidR="00C8528E">
        <w:rPr>
          <w:rFonts w:ascii="Arial Narrow" w:hAnsi="Arial Narrow"/>
          <w:sz w:val="24"/>
          <w:szCs w:val="24"/>
          <w:lang w:val="pl-PL"/>
        </w:rPr>
        <w:t>,</w:t>
      </w:r>
    </w:p>
    <w:p w14:paraId="090AFFCF" w14:textId="6EB844FE" w:rsidR="00A34313" w:rsidRPr="00A34313" w:rsidRDefault="005A5542" w:rsidP="00A34313">
      <w:pPr>
        <w:pStyle w:val="Akapitzlist"/>
        <w:numPr>
          <w:ilvl w:val="0"/>
          <w:numId w:val="45"/>
        </w:numPr>
        <w:spacing w:before="120" w:after="120"/>
        <w:ind w:left="425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34313">
        <w:rPr>
          <w:rFonts w:ascii="Arial Narrow" w:hAnsi="Arial Narrow"/>
          <w:sz w:val="24"/>
          <w:szCs w:val="24"/>
          <w:lang w:val="pl-PL"/>
        </w:rPr>
        <w:t>Komunikat Ministra Nauki o przeprowadzeniu naboru na Partnerów do realizacji zadania</w:t>
      </w:r>
      <w:r w:rsidR="00A34313" w:rsidRPr="00A34313">
        <w:rPr>
          <w:rFonts w:ascii="Arial Narrow" w:hAnsi="Arial Narrow"/>
          <w:sz w:val="24"/>
          <w:szCs w:val="24"/>
          <w:lang w:val="pl-PL"/>
        </w:rPr>
        <w:t xml:space="preserve"> </w:t>
      </w:r>
      <w:r w:rsidRPr="00A34313">
        <w:rPr>
          <w:rFonts w:ascii="Arial Narrow" w:hAnsi="Arial Narrow"/>
          <w:sz w:val="24"/>
          <w:szCs w:val="24"/>
          <w:lang w:val="pl-PL"/>
        </w:rPr>
        <w:t>nr 1 „Inkubator Rozwoju”, w ramach projektu pn. „Science4Business - Nauka dla Biznesu”</w:t>
      </w:r>
      <w:r w:rsidR="00A34313" w:rsidRPr="00A34313">
        <w:rPr>
          <w:rFonts w:ascii="Arial Narrow" w:hAnsi="Arial Narrow"/>
          <w:sz w:val="24"/>
          <w:szCs w:val="24"/>
          <w:lang w:val="pl-PL"/>
        </w:rPr>
        <w:t xml:space="preserve"> </w:t>
      </w:r>
      <w:r w:rsidRPr="00A34313">
        <w:rPr>
          <w:rFonts w:ascii="Arial Narrow" w:hAnsi="Arial Narrow"/>
          <w:sz w:val="24"/>
          <w:szCs w:val="24"/>
          <w:lang w:val="pl-PL"/>
        </w:rPr>
        <w:t>z dnia 25 kwietnia 2024 r</w:t>
      </w:r>
      <w:r w:rsidR="00A34313" w:rsidRPr="00A34313">
        <w:rPr>
          <w:rFonts w:ascii="Arial Narrow" w:hAnsi="Arial Narrow"/>
          <w:sz w:val="24"/>
          <w:szCs w:val="24"/>
          <w:lang w:val="pl-PL"/>
        </w:rPr>
        <w:t>.</w:t>
      </w:r>
      <w:r w:rsidR="00C8528E">
        <w:rPr>
          <w:rFonts w:ascii="Arial Narrow" w:hAnsi="Arial Narrow"/>
          <w:sz w:val="24"/>
          <w:szCs w:val="24"/>
          <w:lang w:val="pl-PL"/>
        </w:rPr>
        <w:t>,</w:t>
      </w:r>
    </w:p>
    <w:p w14:paraId="0E186589" w14:textId="2E3BC42D" w:rsidR="00A34313" w:rsidRPr="00A34313" w:rsidRDefault="005A5542" w:rsidP="00A34313">
      <w:pPr>
        <w:pStyle w:val="Akapitzlist"/>
        <w:numPr>
          <w:ilvl w:val="0"/>
          <w:numId w:val="45"/>
        </w:numPr>
        <w:spacing w:before="120" w:after="120"/>
        <w:ind w:left="425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34313">
        <w:rPr>
          <w:rFonts w:ascii="Arial Narrow" w:hAnsi="Arial Narrow"/>
          <w:sz w:val="24"/>
          <w:szCs w:val="24"/>
          <w:lang w:val="pl-PL"/>
        </w:rPr>
        <w:t>Umow</w:t>
      </w:r>
      <w:r w:rsidR="00A34313" w:rsidRPr="00A34313">
        <w:rPr>
          <w:rFonts w:ascii="Arial Narrow" w:hAnsi="Arial Narrow"/>
          <w:sz w:val="24"/>
          <w:szCs w:val="24"/>
          <w:lang w:val="pl-PL"/>
        </w:rPr>
        <w:t>ę</w:t>
      </w:r>
      <w:r w:rsidRPr="00A34313">
        <w:rPr>
          <w:rFonts w:ascii="Arial Narrow" w:hAnsi="Arial Narrow"/>
          <w:sz w:val="24"/>
          <w:szCs w:val="24"/>
          <w:lang w:val="pl-PL"/>
        </w:rPr>
        <w:t xml:space="preserve"> o partnerstwie zawart</w:t>
      </w:r>
      <w:r w:rsidR="00A34313" w:rsidRPr="00A34313">
        <w:rPr>
          <w:rFonts w:ascii="Arial Narrow" w:hAnsi="Arial Narrow"/>
          <w:sz w:val="24"/>
          <w:szCs w:val="24"/>
          <w:lang w:val="pl-PL"/>
        </w:rPr>
        <w:t>ą</w:t>
      </w:r>
      <w:r w:rsidRPr="00A34313">
        <w:rPr>
          <w:rFonts w:ascii="Arial Narrow" w:hAnsi="Arial Narrow"/>
          <w:sz w:val="24"/>
          <w:szCs w:val="24"/>
          <w:lang w:val="pl-PL"/>
        </w:rPr>
        <w:t xml:space="preserve"> pomiędzy </w:t>
      </w:r>
      <w:r w:rsidR="00F879FB">
        <w:rPr>
          <w:rFonts w:ascii="Arial Narrow" w:hAnsi="Arial Narrow"/>
          <w:sz w:val="24"/>
          <w:szCs w:val="24"/>
          <w:lang w:val="pl-PL"/>
        </w:rPr>
        <w:t xml:space="preserve">Liderem Projektu </w:t>
      </w:r>
      <w:r w:rsidRPr="00A34313">
        <w:rPr>
          <w:rFonts w:ascii="Arial Narrow" w:hAnsi="Arial Narrow"/>
          <w:sz w:val="24"/>
          <w:szCs w:val="24"/>
          <w:lang w:val="pl-PL"/>
        </w:rPr>
        <w:t>a</w:t>
      </w:r>
      <w:r w:rsidR="00A34313" w:rsidRPr="00A34313">
        <w:rPr>
          <w:rFonts w:ascii="Arial Narrow" w:hAnsi="Arial Narrow"/>
          <w:sz w:val="24"/>
          <w:szCs w:val="24"/>
          <w:lang w:val="pl-PL"/>
        </w:rPr>
        <w:t xml:space="preserve"> </w:t>
      </w:r>
      <w:r w:rsidRPr="00A34313">
        <w:rPr>
          <w:rFonts w:ascii="Arial Narrow" w:hAnsi="Arial Narrow"/>
          <w:sz w:val="24"/>
          <w:szCs w:val="24"/>
          <w:lang w:val="pl-PL"/>
        </w:rPr>
        <w:t>Ministerstwem Nauki i Szkolnictwa Wyższego nr MNiSW/2025/DPI/503 z dnia</w:t>
      </w:r>
      <w:r w:rsidR="00A34313" w:rsidRPr="00A34313">
        <w:rPr>
          <w:rFonts w:ascii="Arial Narrow" w:hAnsi="Arial Narrow"/>
          <w:sz w:val="24"/>
          <w:szCs w:val="24"/>
          <w:lang w:val="pl-PL"/>
        </w:rPr>
        <w:t xml:space="preserve"> </w:t>
      </w:r>
      <w:r w:rsidRPr="00A34313">
        <w:rPr>
          <w:rFonts w:ascii="Arial Narrow" w:hAnsi="Arial Narrow"/>
          <w:sz w:val="24"/>
          <w:szCs w:val="24"/>
          <w:lang w:val="pl-PL"/>
        </w:rPr>
        <w:t>31</w:t>
      </w:r>
      <w:r w:rsidR="00A34313" w:rsidRPr="00A34313">
        <w:rPr>
          <w:rFonts w:ascii="Arial Narrow" w:hAnsi="Arial Narrow"/>
          <w:sz w:val="24"/>
          <w:szCs w:val="24"/>
          <w:lang w:val="pl-PL"/>
        </w:rPr>
        <w:t xml:space="preserve"> października </w:t>
      </w:r>
      <w:r w:rsidRPr="00A34313">
        <w:rPr>
          <w:rFonts w:ascii="Arial Narrow" w:hAnsi="Arial Narrow"/>
          <w:sz w:val="24"/>
          <w:szCs w:val="24"/>
          <w:lang w:val="pl-PL"/>
        </w:rPr>
        <w:t>2025 r.</w:t>
      </w:r>
      <w:r w:rsidR="00C8528E">
        <w:rPr>
          <w:rFonts w:ascii="Arial Narrow" w:hAnsi="Arial Narrow"/>
          <w:sz w:val="24"/>
          <w:szCs w:val="24"/>
          <w:lang w:val="pl-PL"/>
        </w:rPr>
        <w:t>,</w:t>
      </w:r>
    </w:p>
    <w:p w14:paraId="0D942FC7" w14:textId="2035136B" w:rsidR="005A5542" w:rsidRPr="00A34313" w:rsidRDefault="005A5542" w:rsidP="00A34313">
      <w:pPr>
        <w:pStyle w:val="Akapitzlist"/>
        <w:numPr>
          <w:ilvl w:val="0"/>
          <w:numId w:val="45"/>
        </w:numPr>
        <w:spacing w:before="120" w:after="120"/>
        <w:ind w:left="425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34313">
        <w:rPr>
          <w:rFonts w:ascii="Arial Narrow" w:hAnsi="Arial Narrow"/>
          <w:sz w:val="24"/>
          <w:szCs w:val="24"/>
          <w:lang w:val="pl-PL"/>
        </w:rPr>
        <w:t>Zasad</w:t>
      </w:r>
      <w:r w:rsidR="00A34313" w:rsidRPr="00A34313">
        <w:rPr>
          <w:rFonts w:ascii="Arial Narrow" w:hAnsi="Arial Narrow"/>
          <w:sz w:val="24"/>
          <w:szCs w:val="24"/>
          <w:lang w:val="pl-PL"/>
        </w:rPr>
        <w:t>y</w:t>
      </w:r>
      <w:r w:rsidRPr="00A34313">
        <w:rPr>
          <w:rFonts w:ascii="Arial Narrow" w:hAnsi="Arial Narrow"/>
          <w:sz w:val="24"/>
          <w:szCs w:val="24"/>
          <w:lang w:val="pl-PL"/>
        </w:rPr>
        <w:t xml:space="preserve"> horyzontaln</w:t>
      </w:r>
      <w:r w:rsidR="00A34313" w:rsidRPr="00A34313">
        <w:rPr>
          <w:rFonts w:ascii="Arial Narrow" w:hAnsi="Arial Narrow"/>
          <w:sz w:val="24"/>
          <w:szCs w:val="24"/>
          <w:lang w:val="pl-PL"/>
        </w:rPr>
        <w:t>e</w:t>
      </w:r>
      <w:r w:rsidRPr="00A34313">
        <w:rPr>
          <w:rFonts w:ascii="Arial Narrow" w:hAnsi="Arial Narrow"/>
          <w:sz w:val="24"/>
          <w:szCs w:val="24"/>
          <w:lang w:val="pl-PL"/>
        </w:rPr>
        <w:t xml:space="preserve"> - Rozporządzenie Parlamentu Europejskiego i Rady (UE) nr</w:t>
      </w:r>
      <w:r w:rsidR="00A34313" w:rsidRPr="00A34313">
        <w:rPr>
          <w:rFonts w:ascii="Arial Narrow" w:hAnsi="Arial Narrow"/>
          <w:sz w:val="24"/>
          <w:szCs w:val="24"/>
          <w:lang w:val="pl-PL"/>
        </w:rPr>
        <w:t xml:space="preserve"> </w:t>
      </w:r>
      <w:r w:rsidRPr="00A34313">
        <w:rPr>
          <w:rFonts w:ascii="Arial Narrow" w:hAnsi="Arial Narrow"/>
          <w:sz w:val="24"/>
          <w:szCs w:val="24"/>
          <w:lang w:val="pl-PL"/>
        </w:rPr>
        <w:t xml:space="preserve">2021/1060 z dnia 24 czerwca 2021 r. </w:t>
      </w:r>
    </w:p>
    <w:p w14:paraId="441CBA98" w14:textId="3672A5DC" w:rsidR="00F22093" w:rsidRDefault="00A34313" w:rsidP="000726F0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  <w:lang w:val="pl-PL"/>
        </w:rPr>
      </w:pPr>
      <w:r>
        <w:rPr>
          <w:rFonts w:ascii="Arial Narrow" w:hAnsi="Arial Narrow"/>
          <w:b/>
          <w:bCs/>
          <w:sz w:val="24"/>
          <w:szCs w:val="24"/>
          <w:lang w:val="pl-PL"/>
        </w:rPr>
        <w:t xml:space="preserve">§ 2. </w:t>
      </w:r>
      <w:r w:rsidR="009E1A9C" w:rsidRPr="74DED299">
        <w:rPr>
          <w:rFonts w:ascii="Arial Narrow" w:hAnsi="Arial Narrow"/>
          <w:b/>
          <w:bCs/>
          <w:sz w:val="24"/>
          <w:szCs w:val="24"/>
          <w:lang w:val="pl-PL"/>
        </w:rPr>
        <w:t>DEFINICJE</w:t>
      </w:r>
    </w:p>
    <w:p w14:paraId="6099AFCA" w14:textId="1F395952" w:rsidR="000726F0" w:rsidRPr="00D15F46" w:rsidRDefault="006260E4" w:rsidP="000726F0">
      <w:pPr>
        <w:spacing w:before="120" w:after="12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Ilekroć w Regulaminie użyto następujących określeń, to ich rozumienie jest następujące: </w:t>
      </w:r>
    </w:p>
    <w:p w14:paraId="4F054E1C" w14:textId="0B5B40C3" w:rsidR="000726F0" w:rsidRPr="00945B87" w:rsidRDefault="000726F0" w:rsidP="006E5A5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lastRenderedPageBreak/>
        <w:t>CTT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 jednostka UG odpowiedzialna za obsługę </w:t>
      </w:r>
      <w:r w:rsidR="00F349B2">
        <w:rPr>
          <w:rFonts w:ascii="Arial Narrow" w:hAnsi="Arial Narrow"/>
          <w:sz w:val="24"/>
          <w:szCs w:val="24"/>
          <w:lang w:val="pl-PL"/>
        </w:rPr>
        <w:t>Projektu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</w:t>
      </w:r>
      <w:r w:rsidR="002A2FBD">
        <w:rPr>
          <w:rFonts w:ascii="Arial Narrow" w:hAnsi="Arial Narrow"/>
          <w:sz w:val="24"/>
          <w:szCs w:val="24"/>
          <w:lang w:val="pl-PL"/>
        </w:rPr>
        <w:t>z ramienia Partnera</w:t>
      </w:r>
      <w:r w:rsidR="00F349B2">
        <w:rPr>
          <w:rFonts w:ascii="Arial Narrow" w:hAnsi="Arial Narrow"/>
          <w:sz w:val="24"/>
          <w:szCs w:val="24"/>
          <w:lang w:val="pl-PL"/>
        </w:rPr>
        <w:t>, w tym komercjalizująca wyniki Prac Przedwdrożeniowych</w:t>
      </w:r>
      <w:r w:rsidRPr="74DED299">
        <w:rPr>
          <w:rFonts w:ascii="Arial Narrow" w:hAnsi="Arial Narrow"/>
          <w:sz w:val="24"/>
          <w:szCs w:val="24"/>
          <w:lang w:val="pl-PL"/>
        </w:rPr>
        <w:t>.</w:t>
      </w:r>
    </w:p>
    <w:p w14:paraId="199278B8" w14:textId="77777777" w:rsidR="000726F0" w:rsidRDefault="000726F0" w:rsidP="006E5A5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Innowacja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 wynik działalności badawczej Organizacji Badawczej i/lub know-how związane z tym wynikiem.</w:t>
      </w:r>
    </w:p>
    <w:p w14:paraId="58F15EB1" w14:textId="0CF6CC56" w:rsidR="000726F0" w:rsidRPr="00945B87" w:rsidRDefault="000726F0" w:rsidP="006E5A5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b/>
          <w:bCs/>
          <w:sz w:val="24"/>
          <w:szCs w:val="24"/>
          <w:lang w:val="pl-PL"/>
        </w:rPr>
        <w:t>Kierownik Minigrantu</w:t>
      </w:r>
      <w:r>
        <w:rPr>
          <w:rFonts w:ascii="Arial Narrow" w:hAnsi="Arial Narrow"/>
          <w:sz w:val="24"/>
          <w:szCs w:val="24"/>
          <w:lang w:val="pl-PL"/>
        </w:rPr>
        <w:t xml:space="preserve"> – Twórca odpowiedzialny za realizację Prac </w:t>
      </w:r>
      <w:r w:rsidR="007D3DCB">
        <w:rPr>
          <w:rFonts w:ascii="Arial Narrow" w:hAnsi="Arial Narrow"/>
          <w:sz w:val="24"/>
          <w:szCs w:val="24"/>
          <w:lang w:val="pl-PL"/>
        </w:rPr>
        <w:t>P</w:t>
      </w:r>
      <w:r>
        <w:rPr>
          <w:rFonts w:ascii="Arial Narrow" w:hAnsi="Arial Narrow"/>
          <w:sz w:val="24"/>
          <w:szCs w:val="24"/>
          <w:lang w:val="pl-PL"/>
        </w:rPr>
        <w:t>rzedwdrożeniowych w ramach Minigrantu udzielonego w Projekcie.</w:t>
      </w:r>
    </w:p>
    <w:p w14:paraId="30B40D1A" w14:textId="1B76C81E" w:rsidR="000726F0" w:rsidRDefault="000726F0" w:rsidP="006E5A5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 xml:space="preserve">Komitet Inwestycyjny </w:t>
      </w:r>
      <w:r w:rsidRPr="74DED299">
        <w:rPr>
          <w:rFonts w:ascii="Arial Narrow" w:hAnsi="Arial Narrow"/>
          <w:sz w:val="24"/>
          <w:szCs w:val="24"/>
          <w:lang w:val="pl-PL"/>
        </w:rPr>
        <w:t>–</w:t>
      </w:r>
      <w:r>
        <w:rPr>
          <w:rFonts w:ascii="Arial Narrow" w:hAnsi="Arial Narrow"/>
          <w:sz w:val="24"/>
          <w:szCs w:val="24"/>
          <w:lang w:val="pl-PL"/>
        </w:rPr>
        <w:t xml:space="preserve"> zespół osób wybranych </w:t>
      </w:r>
      <w:r w:rsidR="002E2820">
        <w:rPr>
          <w:rFonts w:ascii="Arial Narrow" w:hAnsi="Arial Narrow"/>
          <w:sz w:val="24"/>
          <w:szCs w:val="24"/>
          <w:lang w:val="pl-PL"/>
        </w:rPr>
        <w:t>przez</w:t>
      </w:r>
      <w:r w:rsidR="006260E4">
        <w:rPr>
          <w:rFonts w:ascii="Arial Narrow" w:hAnsi="Arial Narrow"/>
          <w:sz w:val="24"/>
          <w:szCs w:val="24"/>
          <w:lang w:val="pl-PL"/>
        </w:rPr>
        <w:t xml:space="preserve"> Partnera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, którego zadaniem jest </w:t>
      </w:r>
      <w:r w:rsidR="00D15F46">
        <w:rPr>
          <w:rFonts w:ascii="Arial Narrow" w:hAnsi="Arial Narrow"/>
          <w:sz w:val="24"/>
          <w:szCs w:val="24"/>
          <w:lang w:val="pl-PL"/>
        </w:rPr>
        <w:t>ocen</w:t>
      </w:r>
      <w:r w:rsidR="006260E4">
        <w:rPr>
          <w:rFonts w:ascii="Arial Narrow" w:hAnsi="Arial Narrow"/>
          <w:sz w:val="24"/>
          <w:szCs w:val="24"/>
          <w:lang w:val="pl-PL"/>
        </w:rPr>
        <w:t>a</w:t>
      </w:r>
      <w:r w:rsidR="00D15F46">
        <w:rPr>
          <w:rFonts w:ascii="Arial Narrow" w:hAnsi="Arial Narrow"/>
          <w:sz w:val="24"/>
          <w:szCs w:val="24"/>
          <w:lang w:val="pl-PL"/>
        </w:rPr>
        <w:t xml:space="preserve"> Wniosków przedłożonych do decyzji w przedmiocie przyznania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finansowania</w:t>
      </w:r>
      <w:r w:rsidR="006260E4">
        <w:rPr>
          <w:rFonts w:ascii="Arial Narrow" w:hAnsi="Arial Narrow"/>
          <w:sz w:val="24"/>
          <w:szCs w:val="24"/>
          <w:lang w:val="pl-PL"/>
        </w:rPr>
        <w:t xml:space="preserve">, sporządzanie list rankingowych i w oparciu o te listy - podejmowanie decyzji w przedmiocie </w:t>
      </w:r>
      <w:r w:rsidRPr="74DED299">
        <w:rPr>
          <w:rFonts w:ascii="Arial Narrow" w:hAnsi="Arial Narrow"/>
          <w:sz w:val="24"/>
          <w:szCs w:val="24"/>
          <w:lang w:val="pl-PL"/>
        </w:rPr>
        <w:t>przyznania finansowania</w:t>
      </w:r>
      <w:r w:rsidR="00F879FB">
        <w:rPr>
          <w:rFonts w:ascii="Arial Narrow" w:hAnsi="Arial Narrow"/>
          <w:sz w:val="24"/>
          <w:szCs w:val="24"/>
          <w:lang w:val="pl-PL"/>
        </w:rPr>
        <w:t>.</w:t>
      </w:r>
    </w:p>
    <w:p w14:paraId="39AC041E" w14:textId="61CD825C" w:rsidR="00AE113A" w:rsidRPr="00AE113A" w:rsidRDefault="00AE113A" w:rsidP="006E5A58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E113A">
        <w:rPr>
          <w:rFonts w:ascii="Arial Narrow" w:hAnsi="Arial Narrow"/>
          <w:b/>
          <w:bCs/>
          <w:sz w:val="24"/>
          <w:szCs w:val="24"/>
          <w:lang w:val="pl-PL"/>
        </w:rPr>
        <w:t xml:space="preserve">Konsorcjant </w:t>
      </w:r>
      <w:r w:rsidRPr="00AE113A">
        <w:rPr>
          <w:rFonts w:ascii="Arial Narrow" w:hAnsi="Arial Narrow"/>
          <w:sz w:val="24"/>
          <w:szCs w:val="24"/>
          <w:lang w:val="pl-PL"/>
        </w:rPr>
        <w:t>– którykolwiek z podmiotów tworzących Konsorcjum: Politechnika Gdańska (PG) – Lider Projektu, 2) Uniwersytet Gdański (UG), 3) Gdański Uniwersytet Medyczny (GUMed), 4) Politechnika Poznańska (PP), 5) Univentum Labs sp. z o.o. (Univentum) – spółka celowa UG, 6) Excento sp. z o.o. (Excento) – spółka celowa PG.</w:t>
      </w:r>
    </w:p>
    <w:p w14:paraId="06676B1A" w14:textId="0E8C0E6E" w:rsidR="000726F0" w:rsidRPr="000726F0" w:rsidRDefault="000726F0" w:rsidP="006E5A5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Konsorcjum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 zespół </w:t>
      </w:r>
      <w:r w:rsidR="00AE113A">
        <w:rPr>
          <w:rFonts w:ascii="Arial Narrow" w:hAnsi="Arial Narrow"/>
          <w:sz w:val="24"/>
          <w:szCs w:val="24"/>
          <w:lang w:val="pl-PL"/>
        </w:rPr>
        <w:t xml:space="preserve">Konsorcjantów </w:t>
      </w:r>
      <w:r w:rsidRPr="74DED299">
        <w:rPr>
          <w:rFonts w:ascii="Arial Narrow" w:hAnsi="Arial Narrow"/>
          <w:sz w:val="24"/>
          <w:szCs w:val="24"/>
          <w:lang w:val="pl-PL"/>
        </w:rPr>
        <w:t>pn. „Science4Business – Nauka dla Biznesu”, powołane dla realizacji wspólnych działań w ramach Projektu</w:t>
      </w:r>
      <w:r w:rsidR="00AE113A">
        <w:rPr>
          <w:rFonts w:ascii="Arial Narrow" w:hAnsi="Arial Narrow"/>
          <w:sz w:val="24"/>
          <w:szCs w:val="24"/>
          <w:lang w:val="pl-PL"/>
        </w:rPr>
        <w:t>.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488470F4" w14:textId="09F88610" w:rsidR="000726F0" w:rsidRPr="00945B87" w:rsidRDefault="000726F0" w:rsidP="006E5A5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Krajowe Inteligentne Specjalizacje (KIS)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 dziedziny tematyczne zdefiniowane jako KIS 1–1</w:t>
      </w:r>
      <w:r w:rsidR="00217970">
        <w:rPr>
          <w:rFonts w:ascii="Arial Narrow" w:hAnsi="Arial Narrow"/>
          <w:sz w:val="24"/>
          <w:szCs w:val="24"/>
          <w:lang w:val="pl-PL"/>
        </w:rPr>
        <w:t>3</w:t>
      </w:r>
      <w:r w:rsidRPr="74DED299">
        <w:rPr>
          <w:rFonts w:ascii="Arial Narrow" w:hAnsi="Arial Narrow"/>
          <w:sz w:val="24"/>
          <w:szCs w:val="24"/>
          <w:lang w:val="pl-PL"/>
        </w:rPr>
        <w:t>, wymagane przy udzielaniu wsparcia w Projekcie, których opis stanowi Załącznik nr 2 do Regulaminu.</w:t>
      </w:r>
    </w:p>
    <w:p w14:paraId="1BEE1670" w14:textId="0B719B74" w:rsidR="000726F0" w:rsidRPr="00945B87" w:rsidRDefault="000726F0" w:rsidP="006E5A5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Minigrant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</w:t>
      </w:r>
      <w:r w:rsidR="007D3DCB">
        <w:rPr>
          <w:rFonts w:ascii="Arial Narrow" w:hAnsi="Arial Narrow"/>
          <w:sz w:val="24"/>
          <w:szCs w:val="24"/>
          <w:lang w:val="pl-PL"/>
        </w:rPr>
        <w:t xml:space="preserve"> </w:t>
      </w:r>
      <w:r w:rsidR="002A2FBD" w:rsidRPr="00C90681">
        <w:rPr>
          <w:rFonts w:ascii="Arial Narrow" w:hAnsi="Arial Narrow"/>
          <w:sz w:val="24"/>
          <w:szCs w:val="24"/>
          <w:lang w:val="pl-PL"/>
        </w:rPr>
        <w:t xml:space="preserve">dofinansowanie przyznane na realizację </w:t>
      </w:r>
      <w:r w:rsidR="00C90681" w:rsidRPr="00C90681">
        <w:rPr>
          <w:rFonts w:ascii="Arial Narrow" w:hAnsi="Arial Narrow"/>
          <w:sz w:val="24"/>
          <w:szCs w:val="24"/>
          <w:lang w:val="pl-PL"/>
        </w:rPr>
        <w:t xml:space="preserve">rozwijających Innowacje </w:t>
      </w:r>
      <w:r w:rsidR="007D3DCB" w:rsidRPr="00C90681">
        <w:rPr>
          <w:rFonts w:ascii="Arial Narrow" w:hAnsi="Arial Narrow"/>
          <w:sz w:val="24"/>
          <w:szCs w:val="24"/>
          <w:lang w:val="pl-PL"/>
        </w:rPr>
        <w:t>Prac Przedwdrożenio</w:t>
      </w:r>
      <w:r w:rsidR="002A2FBD" w:rsidRPr="00C90681">
        <w:rPr>
          <w:rFonts w:ascii="Arial Narrow" w:hAnsi="Arial Narrow"/>
          <w:sz w:val="24"/>
          <w:szCs w:val="24"/>
          <w:lang w:val="pl-PL"/>
        </w:rPr>
        <w:t>wych</w:t>
      </w:r>
      <w:r w:rsidR="007D3DCB" w:rsidRPr="00C90681">
        <w:rPr>
          <w:rFonts w:ascii="Arial Narrow" w:hAnsi="Arial Narrow"/>
          <w:sz w:val="24"/>
          <w:szCs w:val="24"/>
          <w:lang w:val="pl-PL"/>
        </w:rPr>
        <w:t xml:space="preserve"> </w:t>
      </w:r>
      <w:r w:rsidRPr="00C90681">
        <w:rPr>
          <w:rFonts w:ascii="Arial Narrow" w:hAnsi="Arial Narrow"/>
          <w:sz w:val="24"/>
          <w:szCs w:val="24"/>
          <w:lang w:val="pl-PL"/>
        </w:rPr>
        <w:t>opisan</w:t>
      </w:r>
      <w:r w:rsidR="002A2FBD" w:rsidRPr="00C90681">
        <w:rPr>
          <w:rFonts w:ascii="Arial Narrow" w:hAnsi="Arial Narrow"/>
          <w:sz w:val="24"/>
          <w:szCs w:val="24"/>
          <w:lang w:val="pl-PL"/>
        </w:rPr>
        <w:t>ych</w:t>
      </w:r>
      <w:r w:rsidRPr="00C90681">
        <w:rPr>
          <w:rFonts w:ascii="Arial Narrow" w:hAnsi="Arial Narrow"/>
          <w:sz w:val="24"/>
          <w:szCs w:val="24"/>
          <w:lang w:val="pl-PL"/>
        </w:rPr>
        <w:t xml:space="preserve"> we Wniosku</w:t>
      </w:r>
      <w:r w:rsidR="002A2FBD" w:rsidRPr="00C90681">
        <w:rPr>
          <w:rFonts w:ascii="Arial Narrow" w:hAnsi="Arial Narrow"/>
          <w:sz w:val="24"/>
          <w:szCs w:val="24"/>
          <w:lang w:val="pl-PL"/>
        </w:rPr>
        <w:t xml:space="preserve"> złożon</w:t>
      </w:r>
      <w:r w:rsidR="00BC492A">
        <w:rPr>
          <w:rFonts w:ascii="Arial Narrow" w:hAnsi="Arial Narrow"/>
          <w:sz w:val="24"/>
          <w:szCs w:val="24"/>
          <w:lang w:val="pl-PL"/>
        </w:rPr>
        <w:t>ym</w:t>
      </w:r>
      <w:r w:rsidR="002A2FBD" w:rsidRPr="00C90681">
        <w:rPr>
          <w:rFonts w:ascii="Arial Narrow" w:hAnsi="Arial Narrow"/>
          <w:sz w:val="24"/>
          <w:szCs w:val="24"/>
          <w:lang w:val="pl-PL"/>
        </w:rPr>
        <w:t xml:space="preserve"> do CTT przez Twórcę.</w:t>
      </w:r>
    </w:p>
    <w:p w14:paraId="733ED059" w14:textId="4EE4CF48" w:rsidR="000726F0" w:rsidRPr="00945B87" w:rsidRDefault="000726F0" w:rsidP="006E5A5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Nabór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</w:t>
      </w:r>
      <w:r>
        <w:rPr>
          <w:rFonts w:ascii="Arial Narrow" w:hAnsi="Arial Narrow"/>
          <w:sz w:val="24"/>
          <w:szCs w:val="24"/>
          <w:lang w:val="pl-PL"/>
        </w:rPr>
        <w:t xml:space="preserve"> </w:t>
      </w:r>
      <w:r w:rsidR="00D17B9B">
        <w:rPr>
          <w:rFonts w:ascii="Arial Narrow" w:hAnsi="Arial Narrow"/>
          <w:sz w:val="24"/>
          <w:szCs w:val="24"/>
          <w:lang w:val="pl-PL"/>
        </w:rPr>
        <w:t xml:space="preserve">opisany w Regulaminie </w:t>
      </w:r>
      <w:r>
        <w:rPr>
          <w:rFonts w:ascii="Arial Narrow" w:hAnsi="Arial Narrow"/>
          <w:sz w:val="24"/>
          <w:szCs w:val="24"/>
          <w:lang w:val="pl-PL"/>
        </w:rPr>
        <w:t xml:space="preserve">proces </w:t>
      </w:r>
      <w:r w:rsidR="00D17B9B">
        <w:rPr>
          <w:rFonts w:ascii="Arial Narrow" w:hAnsi="Arial Narrow"/>
          <w:sz w:val="24"/>
          <w:szCs w:val="24"/>
          <w:lang w:val="pl-PL"/>
        </w:rPr>
        <w:t xml:space="preserve">przyjmowania Wniosków, ogłoszony 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przez </w:t>
      </w:r>
      <w:r w:rsidR="00424722">
        <w:rPr>
          <w:rFonts w:ascii="Arial Narrow" w:hAnsi="Arial Narrow"/>
          <w:sz w:val="24"/>
          <w:szCs w:val="24"/>
          <w:lang w:val="pl-PL"/>
        </w:rPr>
        <w:t>Partnera</w:t>
      </w:r>
      <w:r w:rsidR="002A2FBD">
        <w:rPr>
          <w:rFonts w:ascii="Arial Narrow" w:hAnsi="Arial Narrow"/>
          <w:sz w:val="24"/>
          <w:szCs w:val="24"/>
          <w:lang w:val="pl-PL"/>
        </w:rPr>
        <w:t>, realizowany przez CTT</w:t>
      </w:r>
      <w:r w:rsidR="00424722">
        <w:rPr>
          <w:rFonts w:ascii="Arial Narrow" w:hAnsi="Arial Narrow"/>
          <w:sz w:val="24"/>
          <w:szCs w:val="24"/>
          <w:lang w:val="pl-PL"/>
        </w:rPr>
        <w:t>.</w:t>
      </w:r>
    </w:p>
    <w:p w14:paraId="4BCBED0D" w14:textId="1F2451EF" w:rsidR="000726F0" w:rsidRPr="00D15F46" w:rsidRDefault="000726F0" w:rsidP="006E5A5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Organizacja Badawcza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 podmiot prowadzący działalność badawczą,</w:t>
      </w:r>
      <w:r w:rsidR="00D17B9B">
        <w:rPr>
          <w:rFonts w:ascii="Arial Narrow" w:hAnsi="Arial Narrow"/>
          <w:sz w:val="24"/>
          <w:szCs w:val="24"/>
          <w:lang w:val="pl-PL"/>
        </w:rPr>
        <w:t xml:space="preserve"> w tym wytwarzający Innowacje, </w:t>
      </w:r>
      <w:r w:rsidRPr="74DED299">
        <w:rPr>
          <w:rFonts w:ascii="Arial Narrow" w:hAnsi="Arial Narrow"/>
          <w:sz w:val="24"/>
          <w:szCs w:val="24"/>
          <w:lang w:val="pl-PL"/>
        </w:rPr>
        <w:t>nadrzędn</w:t>
      </w:r>
      <w:r w:rsidR="007D3DCB">
        <w:rPr>
          <w:rFonts w:ascii="Arial Narrow" w:hAnsi="Arial Narrow"/>
          <w:sz w:val="24"/>
          <w:szCs w:val="24"/>
          <w:lang w:val="pl-PL"/>
        </w:rPr>
        <w:t>y względem pozostałych podmiotów wymienionych w Regulaminie</w:t>
      </w:r>
      <w:r w:rsidRPr="74DED299">
        <w:rPr>
          <w:rFonts w:ascii="Arial Narrow" w:hAnsi="Arial Narrow"/>
          <w:sz w:val="24"/>
          <w:szCs w:val="24"/>
          <w:lang w:val="pl-PL"/>
        </w:rPr>
        <w:t>. Organizacjami Badawczymi w Projekcie są: P</w:t>
      </w:r>
      <w:r w:rsidR="00D17B9B">
        <w:rPr>
          <w:rFonts w:ascii="Arial Narrow" w:hAnsi="Arial Narrow"/>
          <w:sz w:val="24"/>
          <w:szCs w:val="24"/>
          <w:lang w:val="pl-PL"/>
        </w:rPr>
        <w:t>G</w:t>
      </w:r>
      <w:r w:rsidRPr="74DED299">
        <w:rPr>
          <w:rFonts w:ascii="Arial Narrow" w:hAnsi="Arial Narrow"/>
          <w:sz w:val="24"/>
          <w:szCs w:val="24"/>
          <w:lang w:val="pl-PL"/>
        </w:rPr>
        <w:t>, U</w:t>
      </w:r>
      <w:r w:rsidR="00D17B9B">
        <w:rPr>
          <w:rFonts w:ascii="Arial Narrow" w:hAnsi="Arial Narrow"/>
          <w:sz w:val="24"/>
          <w:szCs w:val="24"/>
          <w:lang w:val="pl-PL"/>
        </w:rPr>
        <w:t>G</w:t>
      </w:r>
      <w:r w:rsidRPr="74DED299">
        <w:rPr>
          <w:rFonts w:ascii="Arial Narrow" w:hAnsi="Arial Narrow"/>
          <w:sz w:val="24"/>
          <w:szCs w:val="24"/>
          <w:lang w:val="pl-PL"/>
        </w:rPr>
        <w:t>, G</w:t>
      </w:r>
      <w:r w:rsidR="00D17B9B">
        <w:rPr>
          <w:rFonts w:ascii="Arial Narrow" w:hAnsi="Arial Narrow"/>
          <w:sz w:val="24"/>
          <w:szCs w:val="24"/>
          <w:lang w:val="pl-PL"/>
        </w:rPr>
        <w:t>UMed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oraz P</w:t>
      </w:r>
      <w:r w:rsidR="00D17B9B">
        <w:rPr>
          <w:rFonts w:ascii="Arial Narrow" w:hAnsi="Arial Narrow"/>
          <w:sz w:val="24"/>
          <w:szCs w:val="24"/>
          <w:lang w:val="pl-PL"/>
        </w:rPr>
        <w:t>P</w:t>
      </w:r>
      <w:r w:rsidRPr="74DED299">
        <w:rPr>
          <w:rFonts w:ascii="Arial Narrow" w:hAnsi="Arial Narrow"/>
          <w:sz w:val="24"/>
          <w:szCs w:val="24"/>
          <w:lang w:val="pl-PL"/>
        </w:rPr>
        <w:t>.</w:t>
      </w:r>
      <w:r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6951FC56" w14:textId="3761777B" w:rsidR="000726F0" w:rsidRDefault="000726F0" w:rsidP="00696335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Partner</w:t>
      </w:r>
      <w:r w:rsidR="002A2FBD">
        <w:rPr>
          <w:rFonts w:ascii="Arial Narrow" w:hAnsi="Arial Narrow"/>
          <w:b/>
          <w:bCs/>
          <w:sz w:val="24"/>
          <w:szCs w:val="24"/>
          <w:lang w:val="pl-PL"/>
        </w:rPr>
        <w:t xml:space="preserve"> / UG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</w:t>
      </w:r>
      <w:r w:rsidR="00D17B9B">
        <w:rPr>
          <w:rFonts w:ascii="Arial Narrow" w:hAnsi="Arial Narrow"/>
          <w:sz w:val="24"/>
          <w:szCs w:val="24"/>
          <w:lang w:val="pl-PL"/>
        </w:rPr>
        <w:t xml:space="preserve"> członek Konsorcjum </w:t>
      </w:r>
      <w:r w:rsidRPr="74DED299">
        <w:rPr>
          <w:rFonts w:ascii="Arial Narrow" w:hAnsi="Arial Narrow"/>
          <w:sz w:val="24"/>
          <w:szCs w:val="24"/>
          <w:lang w:val="pl-PL"/>
        </w:rPr>
        <w:t>realizując</w:t>
      </w:r>
      <w:r w:rsidR="00D17B9B">
        <w:rPr>
          <w:rFonts w:ascii="Arial Narrow" w:hAnsi="Arial Narrow"/>
          <w:sz w:val="24"/>
          <w:szCs w:val="24"/>
          <w:lang w:val="pl-PL"/>
        </w:rPr>
        <w:t>y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Projekt. </w:t>
      </w:r>
    </w:p>
    <w:p w14:paraId="041C5E98" w14:textId="3B7BE8E6" w:rsidR="00696335" w:rsidRPr="00D84F25" w:rsidRDefault="000726F0" w:rsidP="00696335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bCs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 xml:space="preserve">Prace </w:t>
      </w:r>
      <w:r w:rsidR="007D3DCB">
        <w:rPr>
          <w:rFonts w:ascii="Arial Narrow" w:hAnsi="Arial Narrow"/>
          <w:b/>
          <w:bCs/>
          <w:sz w:val="24"/>
          <w:szCs w:val="24"/>
          <w:lang w:val="pl-PL"/>
        </w:rPr>
        <w:t>P</w:t>
      </w: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rzedwdrożeniowe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</w:t>
      </w:r>
      <w:r w:rsidR="00696335">
        <w:rPr>
          <w:rFonts w:ascii="Arial Narrow" w:hAnsi="Arial Narrow"/>
          <w:b/>
          <w:bCs/>
          <w:sz w:val="24"/>
          <w:szCs w:val="24"/>
          <w:lang w:val="pl-PL"/>
        </w:rPr>
        <w:t xml:space="preserve"> </w:t>
      </w:r>
      <w:r w:rsidR="00696335" w:rsidRPr="00D84F25">
        <w:rPr>
          <w:rFonts w:ascii="Arial Narrow" w:hAnsi="Arial Narrow"/>
          <w:bCs/>
          <w:sz w:val="24"/>
          <w:szCs w:val="24"/>
          <w:lang w:val="pl-PL"/>
        </w:rPr>
        <w:t xml:space="preserve">badania naukowe, przemysłowe i eksperymentalne prace rozwojowe prowadzone w odniesieniu do innowacji o zidentyfikowanym potencjale komercyjnym realizowane w ramach projektów B+R, w tym: </w:t>
      </w:r>
    </w:p>
    <w:p w14:paraId="4F65AF15" w14:textId="25862E77" w:rsidR="00696335" w:rsidRPr="00696335" w:rsidRDefault="00696335" w:rsidP="00696335">
      <w:pPr>
        <w:pStyle w:val="Akapitzlist"/>
        <w:numPr>
          <w:ilvl w:val="0"/>
          <w:numId w:val="43"/>
        </w:numPr>
        <w:spacing w:before="120" w:after="120"/>
        <w:contextualSpacing w:val="0"/>
        <w:jc w:val="both"/>
        <w:rPr>
          <w:rFonts w:ascii="Arial Narrow" w:hAnsi="Arial Narrow"/>
          <w:bCs/>
          <w:sz w:val="24"/>
          <w:szCs w:val="24"/>
          <w:lang w:val="pl-PL"/>
        </w:rPr>
      </w:pPr>
      <w:r w:rsidRPr="00696335">
        <w:rPr>
          <w:rFonts w:ascii="Arial Narrow" w:hAnsi="Arial Narrow"/>
          <w:b/>
          <w:bCs/>
          <w:sz w:val="24"/>
          <w:szCs w:val="24"/>
          <w:lang w:val="pl-PL"/>
        </w:rPr>
        <w:t>prace w zakresie podnoszenia stopnia gotowości technologicznej</w:t>
      </w:r>
      <w:r w:rsidRPr="00696335">
        <w:rPr>
          <w:rFonts w:ascii="Arial Narrow" w:hAnsi="Arial Narrow"/>
          <w:bCs/>
          <w:sz w:val="24"/>
          <w:szCs w:val="24"/>
          <w:lang w:val="pl-PL"/>
        </w:rPr>
        <w:t xml:space="preserve"> (dalej: TRL) - stworzenie lub udoskonalenie (w tym design) prototypu, testy laboratoryjne, badania na zgodność z normą (certyfikacja), demonstracja w warunkach zbliżonych do rzeczywistych, dostosowanie wynalazku do potrzeb zainteresowanego nabywcy, rynku;</w:t>
      </w:r>
    </w:p>
    <w:p w14:paraId="094A6FAC" w14:textId="7B7372B3" w:rsidR="000726F0" w:rsidRPr="00696335" w:rsidRDefault="00696335" w:rsidP="00696335">
      <w:pPr>
        <w:pStyle w:val="Akapitzlist"/>
        <w:numPr>
          <w:ilvl w:val="0"/>
          <w:numId w:val="43"/>
        </w:numPr>
        <w:spacing w:before="120" w:after="120"/>
        <w:contextualSpacing w:val="0"/>
        <w:jc w:val="both"/>
        <w:rPr>
          <w:rFonts w:ascii="Arial Narrow" w:hAnsi="Arial Narrow"/>
          <w:bCs/>
          <w:sz w:val="24"/>
          <w:szCs w:val="24"/>
          <w:lang w:val="pl-PL"/>
        </w:rPr>
      </w:pPr>
      <w:r w:rsidRPr="00696335">
        <w:rPr>
          <w:rFonts w:ascii="Arial Narrow" w:hAnsi="Arial Narrow"/>
          <w:b/>
          <w:bCs/>
          <w:sz w:val="24"/>
          <w:szCs w:val="24"/>
          <w:lang w:val="pl-PL"/>
        </w:rPr>
        <w:t>prace w zakresie podnoszenia stopnia gotowości ekonomicznej</w:t>
      </w:r>
      <w:r w:rsidRPr="00696335">
        <w:rPr>
          <w:rFonts w:ascii="Arial Narrow" w:hAnsi="Arial Narrow"/>
          <w:bCs/>
          <w:sz w:val="24"/>
          <w:szCs w:val="24"/>
          <w:lang w:val="pl-PL"/>
        </w:rPr>
        <w:t xml:space="preserve"> (dalej: BRL) - przygotowywanie projektów komercjalizacji wyselekcjonowanych wyników badań, w tym np.: analiza potencjału </w:t>
      </w:r>
      <w:r w:rsidRPr="00696335">
        <w:rPr>
          <w:rFonts w:ascii="Arial Narrow" w:hAnsi="Arial Narrow"/>
          <w:bCs/>
          <w:sz w:val="24"/>
          <w:szCs w:val="24"/>
          <w:lang w:val="pl-PL"/>
        </w:rPr>
        <w:lastRenderedPageBreak/>
        <w:t>rynkowego, analiza zastosowań technologii, analiza innowacyjności i korzyści ze stosowania technologii, analiza poziomu gotowości wdrożeniowej zgodna z BRL oraz TRL, analiza barier wejścia na rynek i rozwiązań konkurencyjnych, status własności intelektualnej, identyfikacja docelowych branż i potencjalnych nabywców technologii, wycena.</w:t>
      </w:r>
    </w:p>
    <w:p w14:paraId="07AAD9B4" w14:textId="0C4C1FC9" w:rsidR="000726F0" w:rsidRPr="00945B87" w:rsidRDefault="000726F0" w:rsidP="00696335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Prezentacja Innowacji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 krótka</w:t>
      </w:r>
      <w:r w:rsidR="00D17B9B">
        <w:rPr>
          <w:rFonts w:ascii="Arial Narrow" w:hAnsi="Arial Narrow"/>
          <w:sz w:val="24"/>
          <w:szCs w:val="24"/>
          <w:lang w:val="pl-PL"/>
        </w:rPr>
        <w:t xml:space="preserve"> </w:t>
      </w:r>
      <w:r w:rsidRPr="74DED299">
        <w:rPr>
          <w:rFonts w:ascii="Arial Narrow" w:hAnsi="Arial Narrow"/>
          <w:sz w:val="24"/>
          <w:szCs w:val="24"/>
          <w:lang w:val="pl-PL"/>
        </w:rPr>
        <w:t>prezentacja typu pitch-deck, załączana do Wniosku i udostępniana Komitetowi Inwestycyjnemu</w:t>
      </w:r>
      <w:r w:rsidR="00D17B9B">
        <w:rPr>
          <w:rFonts w:ascii="Arial Narrow" w:hAnsi="Arial Narrow"/>
          <w:sz w:val="24"/>
          <w:szCs w:val="24"/>
          <w:lang w:val="pl-PL"/>
        </w:rPr>
        <w:t xml:space="preserve"> do oceny</w:t>
      </w:r>
      <w:r w:rsidRPr="74DED299">
        <w:rPr>
          <w:rFonts w:ascii="Arial Narrow" w:hAnsi="Arial Narrow"/>
          <w:sz w:val="24"/>
          <w:szCs w:val="24"/>
          <w:lang w:val="pl-PL"/>
        </w:rPr>
        <w:t>, przygotowana według wzoru obowiązującego w Projekcie</w:t>
      </w:r>
      <w:r w:rsidR="00D17B9B">
        <w:rPr>
          <w:rFonts w:ascii="Arial Narrow" w:hAnsi="Arial Narrow"/>
          <w:sz w:val="24"/>
          <w:szCs w:val="24"/>
          <w:lang w:val="pl-PL"/>
        </w:rPr>
        <w:t>, który stanowi załącznik nr 8 do Regulaminu</w:t>
      </w:r>
      <w:r w:rsidRPr="74DED299">
        <w:rPr>
          <w:rFonts w:ascii="Arial Narrow" w:hAnsi="Arial Narrow"/>
          <w:sz w:val="24"/>
          <w:szCs w:val="24"/>
          <w:lang w:val="pl-PL"/>
        </w:rPr>
        <w:t>.</w:t>
      </w:r>
    </w:p>
    <w:p w14:paraId="406E750E" w14:textId="11611D54" w:rsidR="000726F0" w:rsidRPr="00945B87" w:rsidRDefault="000726F0" w:rsidP="00696335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Projekt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 </w:t>
      </w:r>
      <w:r w:rsidR="00D15F46">
        <w:rPr>
          <w:rFonts w:ascii="Arial Narrow" w:hAnsi="Arial Narrow"/>
          <w:sz w:val="24"/>
          <w:szCs w:val="24"/>
          <w:lang w:val="pl-PL"/>
        </w:rPr>
        <w:t>z</w:t>
      </w:r>
      <w:r w:rsidRPr="74DED299">
        <w:rPr>
          <w:rFonts w:ascii="Arial Narrow" w:hAnsi="Arial Narrow"/>
          <w:sz w:val="24"/>
          <w:szCs w:val="24"/>
          <w:lang w:val="pl-PL"/>
        </w:rPr>
        <w:t>adanie nr 1 „Inkubator Rozwoju” w ramach projektu niekonkurencyjnego „Science4Business – Nauka dla Biznesu” (program Fundusze Europejskie dla Nowoczesnej Gospodarki; Priorytet II: Środowisko sprzyjające innowacjom; Działanie FENG.02.05. „Science4Business – Nauka dla biznesu”), realizowany przez Konsorcjum, w ramach partnerstwa z Ministrem Nauki i Szkolnictwa Wyższego.</w:t>
      </w:r>
    </w:p>
    <w:p w14:paraId="2BCBA244" w14:textId="3C36616A" w:rsidR="000726F0" w:rsidRPr="00945B87" w:rsidRDefault="000726F0" w:rsidP="00C82240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Ścieżka A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 </w:t>
      </w:r>
      <w:r w:rsidR="00A04BF1">
        <w:rPr>
          <w:rFonts w:ascii="Arial Narrow" w:hAnsi="Arial Narrow"/>
          <w:sz w:val="24"/>
          <w:szCs w:val="24"/>
          <w:lang w:val="pl-PL"/>
        </w:rPr>
        <w:t xml:space="preserve">formuła Naboru, zgodnie z którą 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z Wnioskiem o </w:t>
      </w:r>
      <w:r w:rsidR="00A04BF1">
        <w:rPr>
          <w:rFonts w:ascii="Arial Narrow" w:hAnsi="Arial Narrow"/>
          <w:sz w:val="24"/>
          <w:szCs w:val="24"/>
          <w:lang w:val="pl-PL"/>
        </w:rPr>
        <w:t xml:space="preserve">udzielenie Minigrantu </w:t>
      </w:r>
      <w:r w:rsidR="00C82240">
        <w:rPr>
          <w:rFonts w:ascii="Arial Narrow" w:hAnsi="Arial Narrow"/>
          <w:sz w:val="24"/>
          <w:szCs w:val="24"/>
          <w:lang w:val="pl-PL"/>
        </w:rPr>
        <w:t xml:space="preserve">do Komitetu Inwestycyjnego 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występuje </w:t>
      </w:r>
      <w:r w:rsidR="00A04BF1">
        <w:rPr>
          <w:rFonts w:ascii="Arial Narrow" w:hAnsi="Arial Narrow"/>
          <w:sz w:val="24"/>
          <w:szCs w:val="24"/>
          <w:lang w:val="pl-PL"/>
        </w:rPr>
        <w:t>Twórca</w:t>
      </w:r>
      <w:r w:rsidR="00A7203B">
        <w:rPr>
          <w:rFonts w:ascii="Arial Narrow" w:hAnsi="Arial Narrow"/>
          <w:sz w:val="24"/>
          <w:szCs w:val="24"/>
          <w:lang w:val="pl-PL"/>
        </w:rPr>
        <w:t>.</w:t>
      </w:r>
      <w:r w:rsidR="00424722"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3E1CCAD8" w14:textId="779F7AC9" w:rsidR="000726F0" w:rsidRPr="00945B87" w:rsidRDefault="000726F0" w:rsidP="00C82240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Ścieżka B</w:t>
      </w:r>
      <w:r w:rsidR="002A2FBD">
        <w:rPr>
          <w:rFonts w:ascii="Arial Narrow" w:hAnsi="Arial Narrow"/>
          <w:b/>
          <w:bCs/>
          <w:sz w:val="24"/>
          <w:szCs w:val="24"/>
          <w:lang w:val="pl-PL"/>
        </w:rPr>
        <w:t xml:space="preserve"> 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– </w:t>
      </w:r>
      <w:r w:rsidR="00424722">
        <w:rPr>
          <w:rFonts w:ascii="Arial Narrow" w:hAnsi="Arial Narrow"/>
          <w:sz w:val="24"/>
          <w:szCs w:val="24"/>
          <w:lang w:val="pl-PL"/>
        </w:rPr>
        <w:t xml:space="preserve">uzupełniająca </w:t>
      </w:r>
      <w:r w:rsidR="00A04BF1">
        <w:rPr>
          <w:rFonts w:ascii="Arial Narrow" w:hAnsi="Arial Narrow"/>
          <w:sz w:val="24"/>
          <w:szCs w:val="24"/>
          <w:lang w:val="pl-PL"/>
        </w:rPr>
        <w:t>formuła Naboru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, </w:t>
      </w:r>
      <w:r w:rsidR="00A04BF1">
        <w:rPr>
          <w:rFonts w:ascii="Arial Narrow" w:hAnsi="Arial Narrow"/>
          <w:sz w:val="24"/>
          <w:szCs w:val="24"/>
          <w:lang w:val="pl-PL"/>
        </w:rPr>
        <w:t xml:space="preserve">zgodnie z którą </w:t>
      </w:r>
      <w:r w:rsidRPr="74DED299">
        <w:rPr>
          <w:rFonts w:ascii="Arial Narrow" w:hAnsi="Arial Narrow"/>
          <w:sz w:val="24"/>
          <w:szCs w:val="24"/>
          <w:lang w:val="pl-PL"/>
        </w:rPr>
        <w:t>z</w:t>
      </w:r>
      <w:r w:rsidR="00A04BF1">
        <w:rPr>
          <w:rFonts w:ascii="Arial Narrow" w:hAnsi="Arial Narrow"/>
          <w:sz w:val="24"/>
          <w:szCs w:val="24"/>
          <w:lang w:val="pl-PL"/>
        </w:rPr>
        <w:t xml:space="preserve"> Wnioskiem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</w:t>
      </w:r>
      <w:r w:rsidR="00A04BF1">
        <w:rPr>
          <w:rFonts w:ascii="Arial Narrow" w:hAnsi="Arial Narrow"/>
          <w:sz w:val="24"/>
          <w:szCs w:val="24"/>
          <w:lang w:val="pl-PL"/>
        </w:rPr>
        <w:t xml:space="preserve">o udzielenie Minigrantu 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do </w:t>
      </w:r>
      <w:r w:rsidR="00A04BF1">
        <w:rPr>
          <w:rFonts w:ascii="Arial Narrow" w:hAnsi="Arial Narrow"/>
          <w:sz w:val="24"/>
          <w:szCs w:val="24"/>
          <w:lang w:val="pl-PL"/>
        </w:rPr>
        <w:t xml:space="preserve">Komitetu Inwestycyjnego </w:t>
      </w:r>
      <w:r w:rsidRPr="74DED299">
        <w:rPr>
          <w:rFonts w:ascii="Arial Narrow" w:hAnsi="Arial Narrow"/>
          <w:sz w:val="24"/>
          <w:szCs w:val="24"/>
          <w:lang w:val="pl-PL"/>
        </w:rPr>
        <w:t>występuje CTT</w:t>
      </w:r>
      <w:r w:rsidR="00C82240">
        <w:rPr>
          <w:rFonts w:ascii="Arial Narrow" w:hAnsi="Arial Narrow"/>
          <w:sz w:val="24"/>
          <w:szCs w:val="24"/>
          <w:lang w:val="pl-PL"/>
        </w:rPr>
        <w:t xml:space="preserve"> po konsultacji z Twórcą</w:t>
      </w:r>
      <w:r w:rsidRPr="74DED299">
        <w:rPr>
          <w:rFonts w:ascii="Arial Narrow" w:hAnsi="Arial Narrow"/>
          <w:sz w:val="24"/>
          <w:szCs w:val="24"/>
          <w:lang w:val="pl-PL"/>
        </w:rPr>
        <w:t>.</w:t>
      </w:r>
      <w:r w:rsidR="00424722">
        <w:rPr>
          <w:rFonts w:ascii="Arial Narrow" w:hAnsi="Arial Narrow"/>
          <w:sz w:val="24"/>
          <w:szCs w:val="24"/>
          <w:lang w:val="pl-PL"/>
        </w:rPr>
        <w:t xml:space="preserve"> Ścieżka znajduje zastosowanie w sytuacji, gdy Wniosek obejmuje kontynuację Prac Przedwdrożeniowych, prowadzonych uprzednio poza Projektem</w:t>
      </w:r>
      <w:r w:rsidR="00A7203B">
        <w:rPr>
          <w:rFonts w:ascii="Arial Narrow" w:hAnsi="Arial Narrow"/>
          <w:sz w:val="24"/>
          <w:szCs w:val="24"/>
          <w:lang w:val="pl-PL"/>
        </w:rPr>
        <w:t xml:space="preserve"> lub prowadzonych uprzednio w Ścieżce A.</w:t>
      </w:r>
    </w:p>
    <w:p w14:paraId="719E8686" w14:textId="77777777" w:rsidR="000726F0" w:rsidRDefault="000726F0" w:rsidP="00C82240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TRL (Technology Readiness Level)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 poziom gotowości technologii; dziewięciostopniowa klasyfikacja gotowości wdrożeniowej wyników B+R, której opis stanowi Załącznik nr 1 do Regulaminu.</w:t>
      </w:r>
    </w:p>
    <w:p w14:paraId="3D4683E0" w14:textId="7669BAA0" w:rsidR="00F349B2" w:rsidRPr="00F349B2" w:rsidRDefault="00F349B2" w:rsidP="00C82240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F349B2">
        <w:rPr>
          <w:rFonts w:ascii="Arial Narrow" w:hAnsi="Arial Narrow"/>
          <w:b/>
          <w:bCs/>
          <w:sz w:val="24"/>
          <w:szCs w:val="24"/>
          <w:lang w:val="pl-PL"/>
        </w:rPr>
        <w:t>Twórca</w:t>
      </w:r>
      <w:r w:rsidRPr="00F349B2">
        <w:rPr>
          <w:rFonts w:ascii="Arial Narrow" w:hAnsi="Arial Narrow"/>
          <w:sz w:val="24"/>
          <w:szCs w:val="24"/>
          <w:lang w:val="pl-PL"/>
        </w:rPr>
        <w:t xml:space="preserve"> – pracownik, student, doktorant UG, który samodzielnie lub </w:t>
      </w:r>
      <w:r w:rsidR="00F87185">
        <w:rPr>
          <w:rFonts w:ascii="Arial Narrow" w:hAnsi="Arial Narrow"/>
          <w:sz w:val="24"/>
          <w:szCs w:val="24"/>
          <w:lang w:val="pl-PL"/>
        </w:rPr>
        <w:t>w</w:t>
      </w:r>
      <w:r w:rsidRPr="00F349B2">
        <w:rPr>
          <w:rFonts w:ascii="Arial Narrow" w:hAnsi="Arial Narrow"/>
          <w:sz w:val="24"/>
          <w:szCs w:val="24"/>
          <w:lang w:val="pl-PL"/>
        </w:rPr>
        <w:t xml:space="preserve"> zespo</w:t>
      </w:r>
      <w:r w:rsidR="00F87185">
        <w:rPr>
          <w:rFonts w:ascii="Arial Narrow" w:hAnsi="Arial Narrow"/>
          <w:sz w:val="24"/>
          <w:szCs w:val="24"/>
          <w:lang w:val="pl-PL"/>
        </w:rPr>
        <w:t>le</w:t>
      </w:r>
      <w:r w:rsidRPr="00F349B2">
        <w:rPr>
          <w:rFonts w:ascii="Arial Narrow" w:hAnsi="Arial Narrow"/>
          <w:sz w:val="24"/>
          <w:szCs w:val="24"/>
          <w:lang w:val="pl-PL"/>
        </w:rPr>
        <w:t xml:space="preserve"> </w:t>
      </w:r>
      <w:r w:rsidR="00F87185" w:rsidRPr="00F87185">
        <w:rPr>
          <w:rFonts w:ascii="Arial Narrow" w:hAnsi="Arial Narrow"/>
          <w:sz w:val="24"/>
          <w:szCs w:val="24"/>
          <w:lang w:val="pl-PL"/>
        </w:rPr>
        <w:t>pracownik</w:t>
      </w:r>
      <w:r w:rsidR="00F87185">
        <w:rPr>
          <w:rFonts w:ascii="Arial Narrow" w:hAnsi="Arial Narrow"/>
          <w:sz w:val="24"/>
          <w:szCs w:val="24"/>
          <w:lang w:val="pl-PL"/>
        </w:rPr>
        <w:t>ów</w:t>
      </w:r>
      <w:r w:rsidR="00F87185" w:rsidRPr="00F87185">
        <w:rPr>
          <w:rFonts w:ascii="Arial Narrow" w:hAnsi="Arial Narrow"/>
          <w:sz w:val="24"/>
          <w:szCs w:val="24"/>
          <w:lang w:val="pl-PL"/>
        </w:rPr>
        <w:t>, student</w:t>
      </w:r>
      <w:r w:rsidR="00F87185">
        <w:rPr>
          <w:rFonts w:ascii="Arial Narrow" w:hAnsi="Arial Narrow"/>
          <w:sz w:val="24"/>
          <w:szCs w:val="24"/>
          <w:lang w:val="pl-PL"/>
        </w:rPr>
        <w:t>ów</w:t>
      </w:r>
      <w:r w:rsidR="00F87185" w:rsidRPr="00F87185">
        <w:rPr>
          <w:rFonts w:ascii="Arial Narrow" w:hAnsi="Arial Narrow"/>
          <w:sz w:val="24"/>
          <w:szCs w:val="24"/>
          <w:lang w:val="pl-PL"/>
        </w:rPr>
        <w:t>, doktorant</w:t>
      </w:r>
      <w:r w:rsidR="00F87185">
        <w:rPr>
          <w:rFonts w:ascii="Arial Narrow" w:hAnsi="Arial Narrow"/>
          <w:sz w:val="24"/>
          <w:szCs w:val="24"/>
          <w:lang w:val="pl-PL"/>
        </w:rPr>
        <w:t>ów</w:t>
      </w:r>
      <w:r w:rsidR="00F87185" w:rsidRPr="00F87185">
        <w:rPr>
          <w:rFonts w:ascii="Arial Narrow" w:hAnsi="Arial Narrow"/>
          <w:sz w:val="24"/>
          <w:szCs w:val="24"/>
          <w:lang w:val="pl-PL"/>
        </w:rPr>
        <w:t xml:space="preserve"> UG</w:t>
      </w:r>
      <w:r w:rsidR="00875B0A">
        <w:rPr>
          <w:rFonts w:ascii="Arial Narrow" w:hAnsi="Arial Narrow"/>
          <w:sz w:val="24"/>
          <w:szCs w:val="24"/>
          <w:lang w:val="pl-PL"/>
        </w:rPr>
        <w:t>, a także osób spoza UG</w:t>
      </w:r>
      <w:r w:rsidR="00F87185" w:rsidRPr="00F87185">
        <w:rPr>
          <w:rFonts w:ascii="Arial Narrow" w:hAnsi="Arial Narrow"/>
          <w:sz w:val="24"/>
          <w:szCs w:val="24"/>
          <w:lang w:val="pl-PL"/>
        </w:rPr>
        <w:t xml:space="preserve"> </w:t>
      </w:r>
      <w:r w:rsidRPr="00F349B2">
        <w:rPr>
          <w:rFonts w:ascii="Arial Narrow" w:hAnsi="Arial Narrow"/>
          <w:sz w:val="24"/>
          <w:szCs w:val="24"/>
          <w:lang w:val="pl-PL"/>
        </w:rPr>
        <w:t xml:space="preserve">wytworzył Innowacje, </w:t>
      </w:r>
      <w:r w:rsidR="00F87185">
        <w:rPr>
          <w:rFonts w:ascii="Arial Narrow" w:hAnsi="Arial Narrow"/>
          <w:sz w:val="24"/>
          <w:szCs w:val="24"/>
          <w:lang w:val="pl-PL"/>
        </w:rPr>
        <w:t>w</w:t>
      </w:r>
      <w:r w:rsidRPr="00F349B2">
        <w:rPr>
          <w:rFonts w:ascii="Arial Narrow" w:hAnsi="Arial Narrow"/>
          <w:sz w:val="24"/>
          <w:szCs w:val="24"/>
          <w:lang w:val="pl-PL"/>
        </w:rPr>
        <w:t>nioskujący o przyznanie Minigrantu, jak również realizujący Prace Przedwdrożeniowe w sytuacji przyznania Minigrantu.</w:t>
      </w:r>
    </w:p>
    <w:p w14:paraId="699BBC83" w14:textId="2E0B8A50" w:rsidR="000726F0" w:rsidRDefault="000726F0" w:rsidP="006E5A5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Wniosek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</w:t>
      </w:r>
      <w:r w:rsidR="00A04BF1">
        <w:rPr>
          <w:rFonts w:ascii="Arial Narrow" w:hAnsi="Arial Narrow"/>
          <w:sz w:val="24"/>
          <w:szCs w:val="24"/>
          <w:lang w:val="pl-PL"/>
        </w:rPr>
        <w:t>–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</w:t>
      </w:r>
      <w:r w:rsidR="00A04BF1">
        <w:rPr>
          <w:rFonts w:ascii="Arial Narrow" w:hAnsi="Arial Narrow"/>
          <w:sz w:val="24"/>
          <w:szCs w:val="24"/>
          <w:lang w:val="pl-PL"/>
        </w:rPr>
        <w:t xml:space="preserve">Złożony w wyniku ogłoszonego Naboru Wniosek Twórcy 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w przedmiocie </w:t>
      </w:r>
      <w:r w:rsidR="00A04BF1">
        <w:rPr>
          <w:rFonts w:ascii="Arial Narrow" w:hAnsi="Arial Narrow"/>
          <w:sz w:val="24"/>
          <w:szCs w:val="24"/>
          <w:lang w:val="pl-PL"/>
        </w:rPr>
        <w:t>przyznania Minigrantu na realizację Prac Przedwdrożeniowych</w:t>
      </w:r>
      <w:r w:rsidR="00886DA7">
        <w:rPr>
          <w:rFonts w:ascii="Arial Narrow" w:hAnsi="Arial Narrow"/>
          <w:sz w:val="24"/>
          <w:szCs w:val="24"/>
          <w:lang w:val="pl-PL"/>
        </w:rPr>
        <w:t>, którego wzór stanowi Załącznik nr 6 do Regulaminu.</w:t>
      </w:r>
    </w:p>
    <w:p w14:paraId="34F77746" w14:textId="258350A9" w:rsidR="00A04BF1" w:rsidRPr="00F349B2" w:rsidRDefault="000726F0" w:rsidP="006E5A5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b/>
          <w:bCs/>
          <w:sz w:val="24"/>
          <w:szCs w:val="24"/>
          <w:lang w:val="pl-PL"/>
        </w:rPr>
        <w:t>Zasady 6R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 – zasady zrównoważonego rozwoju obowiązujące w realizacji Projektu i poszczególnych Minigrantów (Refuse – Odmów, Reduce – Ogranicz, Reuse – Używaj ponownie, Recover – Naprawiaj, Recycle – Oddaj do recyklingu, Rethink – Zastanów się co możesz zrobić lepiej), których opis stanowi Załącznik nr 3 do Regulaminu.</w:t>
      </w:r>
    </w:p>
    <w:p w14:paraId="13422032" w14:textId="3E1C70C0" w:rsidR="00F22093" w:rsidRPr="004C5844" w:rsidRDefault="009E1A9C" w:rsidP="00F349B2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r w:rsidRPr="004C5844">
        <w:rPr>
          <w:rFonts w:ascii="Arial Narrow" w:hAnsi="Arial Narrow"/>
          <w:b/>
          <w:bCs/>
          <w:sz w:val="24"/>
          <w:szCs w:val="24"/>
        </w:rPr>
        <w:t xml:space="preserve">§ </w:t>
      </w:r>
      <w:r w:rsidR="00875B0A">
        <w:rPr>
          <w:rFonts w:ascii="Arial Narrow" w:hAnsi="Arial Narrow"/>
          <w:b/>
          <w:bCs/>
          <w:sz w:val="24"/>
          <w:szCs w:val="24"/>
        </w:rPr>
        <w:t>3</w:t>
      </w:r>
      <w:r w:rsidRPr="004C5844">
        <w:rPr>
          <w:rFonts w:ascii="Arial Narrow" w:hAnsi="Arial Narrow"/>
          <w:b/>
          <w:bCs/>
          <w:sz w:val="24"/>
          <w:szCs w:val="24"/>
        </w:rPr>
        <w:t>. ZAKRES I PRZEZNACZENIE WSPARCIA</w:t>
      </w:r>
    </w:p>
    <w:p w14:paraId="1CEE8612" w14:textId="24681040" w:rsidR="00F349B2" w:rsidRDefault="009E1A9C" w:rsidP="006E5A58">
      <w:pPr>
        <w:pStyle w:val="Akapitzlist"/>
        <w:numPr>
          <w:ilvl w:val="0"/>
          <w:numId w:val="8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74DED299">
        <w:rPr>
          <w:rFonts w:ascii="Arial Narrow" w:hAnsi="Arial Narrow"/>
          <w:sz w:val="24"/>
          <w:szCs w:val="24"/>
          <w:lang w:val="pl-PL"/>
        </w:rPr>
        <w:t xml:space="preserve">Maksymalna intensywność finansowania </w:t>
      </w:r>
      <w:r w:rsidR="00F349B2">
        <w:rPr>
          <w:rFonts w:ascii="Arial Narrow" w:hAnsi="Arial Narrow"/>
          <w:sz w:val="24"/>
          <w:szCs w:val="24"/>
          <w:lang w:val="pl-PL"/>
        </w:rPr>
        <w:t>P</w:t>
      </w:r>
      <w:r w:rsidRPr="74DED299">
        <w:rPr>
          <w:rFonts w:ascii="Arial Narrow" w:hAnsi="Arial Narrow"/>
          <w:sz w:val="24"/>
          <w:szCs w:val="24"/>
          <w:lang w:val="pl-PL"/>
        </w:rPr>
        <w:t xml:space="preserve">rac </w:t>
      </w:r>
      <w:r w:rsidR="00F349B2">
        <w:rPr>
          <w:rFonts w:ascii="Arial Narrow" w:hAnsi="Arial Narrow"/>
          <w:sz w:val="24"/>
          <w:szCs w:val="24"/>
          <w:lang w:val="pl-PL"/>
        </w:rPr>
        <w:t>P</w:t>
      </w:r>
      <w:r w:rsidRPr="74DED299">
        <w:rPr>
          <w:rFonts w:ascii="Arial Narrow" w:hAnsi="Arial Narrow"/>
          <w:sz w:val="24"/>
          <w:szCs w:val="24"/>
          <w:lang w:val="pl-PL"/>
        </w:rPr>
        <w:t>rzedwdrożeniowych</w:t>
      </w:r>
      <w:r w:rsidR="00F349B2">
        <w:rPr>
          <w:rFonts w:ascii="Arial Narrow" w:hAnsi="Arial Narrow"/>
          <w:sz w:val="24"/>
          <w:szCs w:val="24"/>
          <w:lang w:val="pl-PL"/>
        </w:rPr>
        <w:t xml:space="preserve"> w ramach Minigrantu</w:t>
      </w:r>
      <w:r w:rsidR="00970313">
        <w:rPr>
          <w:rFonts w:ascii="Arial Narrow" w:hAnsi="Arial Narrow"/>
          <w:sz w:val="24"/>
          <w:szCs w:val="24"/>
          <w:lang w:val="pl-PL"/>
        </w:rPr>
        <w:t xml:space="preserve"> </w:t>
      </w:r>
      <w:r w:rsidRPr="74DED299">
        <w:rPr>
          <w:rFonts w:ascii="Arial Narrow" w:hAnsi="Arial Narrow"/>
          <w:sz w:val="24"/>
          <w:szCs w:val="24"/>
          <w:lang w:val="pl-PL"/>
        </w:rPr>
        <w:t>wynosi:</w:t>
      </w:r>
    </w:p>
    <w:p w14:paraId="025652E8" w14:textId="7F207651" w:rsidR="00F349B2" w:rsidRDefault="009E1A9C" w:rsidP="006E5A58">
      <w:pPr>
        <w:pStyle w:val="Akapitzlist"/>
        <w:numPr>
          <w:ilvl w:val="0"/>
          <w:numId w:val="18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F349B2">
        <w:rPr>
          <w:rFonts w:ascii="Arial Narrow" w:hAnsi="Arial Narrow"/>
          <w:sz w:val="24"/>
          <w:szCs w:val="24"/>
          <w:lang w:val="pl-PL"/>
        </w:rPr>
        <w:t>jeżeli całość</w:t>
      </w:r>
      <w:r w:rsidR="00F349B2">
        <w:rPr>
          <w:rFonts w:ascii="Arial Narrow" w:hAnsi="Arial Narrow"/>
          <w:sz w:val="24"/>
          <w:szCs w:val="24"/>
          <w:lang w:val="pl-PL"/>
        </w:rPr>
        <w:t xml:space="preserve"> </w:t>
      </w:r>
      <w:r w:rsidRPr="00F349B2">
        <w:rPr>
          <w:rFonts w:ascii="Arial Narrow" w:hAnsi="Arial Narrow"/>
          <w:sz w:val="24"/>
          <w:szCs w:val="24"/>
          <w:lang w:val="pl-PL"/>
        </w:rPr>
        <w:t xml:space="preserve">praw majątkowych do wyników </w:t>
      </w:r>
      <w:r w:rsidR="00F349B2">
        <w:rPr>
          <w:rFonts w:ascii="Arial Narrow" w:hAnsi="Arial Narrow"/>
          <w:sz w:val="24"/>
          <w:szCs w:val="24"/>
          <w:lang w:val="pl-PL"/>
        </w:rPr>
        <w:t xml:space="preserve">przynależy </w:t>
      </w:r>
      <w:r w:rsidR="00F349B2" w:rsidRPr="00F349B2">
        <w:rPr>
          <w:rFonts w:ascii="Arial Narrow" w:hAnsi="Arial Narrow"/>
          <w:sz w:val="24"/>
          <w:szCs w:val="24"/>
          <w:lang w:val="pl-PL"/>
        </w:rPr>
        <w:t>Partner</w:t>
      </w:r>
      <w:r w:rsidR="00F349B2">
        <w:rPr>
          <w:rFonts w:ascii="Arial Narrow" w:hAnsi="Arial Narrow"/>
          <w:sz w:val="24"/>
          <w:szCs w:val="24"/>
          <w:lang w:val="pl-PL"/>
        </w:rPr>
        <w:t>owi</w:t>
      </w:r>
      <w:r w:rsidR="00F349B2" w:rsidRPr="00F349B2">
        <w:rPr>
          <w:rFonts w:ascii="Arial Narrow" w:hAnsi="Arial Narrow"/>
          <w:sz w:val="24"/>
          <w:szCs w:val="24"/>
          <w:lang w:val="pl-PL"/>
        </w:rPr>
        <w:t xml:space="preserve"> </w:t>
      </w:r>
      <w:r w:rsidRPr="00F349B2">
        <w:rPr>
          <w:rFonts w:ascii="Arial Narrow" w:hAnsi="Arial Narrow"/>
          <w:sz w:val="24"/>
          <w:szCs w:val="24"/>
          <w:lang w:val="pl-PL"/>
        </w:rPr>
        <w:t>– 100% wnioskowanego budżetu,</w:t>
      </w:r>
    </w:p>
    <w:p w14:paraId="6D4681C8" w14:textId="6DF3B136" w:rsidR="00F349B2" w:rsidRDefault="009E1A9C" w:rsidP="006E5A58">
      <w:pPr>
        <w:pStyle w:val="Akapitzlist"/>
        <w:numPr>
          <w:ilvl w:val="0"/>
          <w:numId w:val="18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F349B2">
        <w:rPr>
          <w:rFonts w:ascii="Arial Narrow" w:hAnsi="Arial Narrow"/>
          <w:sz w:val="24"/>
          <w:szCs w:val="24"/>
          <w:lang w:val="pl-PL"/>
        </w:rPr>
        <w:t>jeżeli część</w:t>
      </w:r>
      <w:r w:rsidR="00F349B2">
        <w:rPr>
          <w:rFonts w:ascii="Arial Narrow" w:hAnsi="Arial Narrow"/>
          <w:sz w:val="24"/>
          <w:szCs w:val="24"/>
          <w:lang w:val="pl-PL"/>
        </w:rPr>
        <w:t xml:space="preserve"> </w:t>
      </w:r>
      <w:r w:rsidRPr="00F349B2">
        <w:rPr>
          <w:rFonts w:ascii="Arial Narrow" w:hAnsi="Arial Narrow"/>
          <w:sz w:val="24"/>
          <w:szCs w:val="24"/>
          <w:lang w:val="pl-PL"/>
        </w:rPr>
        <w:t xml:space="preserve">praw majątkowych do wyników </w:t>
      </w:r>
      <w:r w:rsidR="00F349B2">
        <w:rPr>
          <w:rFonts w:ascii="Arial Narrow" w:hAnsi="Arial Narrow"/>
          <w:sz w:val="24"/>
          <w:szCs w:val="24"/>
          <w:lang w:val="pl-PL"/>
        </w:rPr>
        <w:t xml:space="preserve">przynależy </w:t>
      </w:r>
      <w:r w:rsidRPr="00F349B2">
        <w:rPr>
          <w:rFonts w:ascii="Arial Narrow" w:hAnsi="Arial Narrow"/>
          <w:sz w:val="24"/>
          <w:szCs w:val="24"/>
          <w:lang w:val="pl-PL"/>
        </w:rPr>
        <w:t>Partner</w:t>
      </w:r>
      <w:r w:rsidR="00F349B2">
        <w:rPr>
          <w:rFonts w:ascii="Arial Narrow" w:hAnsi="Arial Narrow"/>
          <w:sz w:val="24"/>
          <w:szCs w:val="24"/>
          <w:lang w:val="pl-PL"/>
        </w:rPr>
        <w:t>owi</w:t>
      </w:r>
      <w:r w:rsidR="00F349B2" w:rsidRPr="00F349B2">
        <w:rPr>
          <w:rFonts w:ascii="Arial Narrow" w:hAnsi="Arial Narrow"/>
          <w:sz w:val="24"/>
          <w:szCs w:val="24"/>
          <w:lang w:val="pl-PL"/>
        </w:rPr>
        <w:t xml:space="preserve"> </w:t>
      </w:r>
      <w:r w:rsidRPr="00F349B2">
        <w:rPr>
          <w:rFonts w:ascii="Arial Narrow" w:hAnsi="Arial Narrow"/>
          <w:sz w:val="24"/>
          <w:szCs w:val="24"/>
          <w:lang w:val="pl-PL"/>
        </w:rPr>
        <w:t>– procent wnioskowanego budżetu odpowiadający udziałowi w prawie przypadającemu na Partnera.</w:t>
      </w:r>
    </w:p>
    <w:p w14:paraId="38B069DC" w14:textId="77777777" w:rsidR="00F349B2" w:rsidRDefault="00F349B2" w:rsidP="006E5A58">
      <w:pPr>
        <w:pStyle w:val="Akapitzlist"/>
        <w:numPr>
          <w:ilvl w:val="0"/>
          <w:numId w:val="8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Kwalifikowalne </w:t>
      </w:r>
      <w:r w:rsidR="009E1A9C" w:rsidRPr="74DED299">
        <w:rPr>
          <w:rFonts w:ascii="Arial Narrow" w:hAnsi="Arial Narrow"/>
          <w:sz w:val="24"/>
          <w:szCs w:val="24"/>
          <w:lang w:val="pl-PL"/>
        </w:rPr>
        <w:t>mogą być wyłącznie koszty</w:t>
      </w:r>
      <w:r w:rsidR="2B4C7D31" w:rsidRPr="74DED299">
        <w:rPr>
          <w:rFonts w:ascii="Arial Narrow" w:hAnsi="Arial Narrow"/>
          <w:sz w:val="24"/>
          <w:szCs w:val="24"/>
          <w:lang w:val="pl-PL"/>
        </w:rPr>
        <w:t>:</w:t>
      </w:r>
    </w:p>
    <w:p w14:paraId="3EA54973" w14:textId="77777777" w:rsidR="00F349B2" w:rsidRDefault="1B62B659" w:rsidP="006E5A58">
      <w:pPr>
        <w:pStyle w:val="Akapitzlist"/>
        <w:numPr>
          <w:ilvl w:val="0"/>
          <w:numId w:val="1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F349B2">
        <w:rPr>
          <w:rFonts w:ascii="Arial Narrow" w:hAnsi="Arial Narrow"/>
          <w:sz w:val="24"/>
          <w:szCs w:val="24"/>
          <w:lang w:val="pl-PL"/>
        </w:rPr>
        <w:lastRenderedPageBreak/>
        <w:t xml:space="preserve">wydatkowane </w:t>
      </w:r>
      <w:r w:rsidR="009E1A9C" w:rsidRPr="00F349B2">
        <w:rPr>
          <w:rFonts w:ascii="Arial Narrow" w:hAnsi="Arial Narrow"/>
          <w:sz w:val="24"/>
          <w:szCs w:val="24"/>
          <w:lang w:val="pl-PL"/>
        </w:rPr>
        <w:t>zgodne z zasadami kwalifikowalności wydatków w Projekcie,</w:t>
      </w:r>
    </w:p>
    <w:p w14:paraId="7812C21F" w14:textId="77777777" w:rsidR="00F349B2" w:rsidRDefault="14AA8173" w:rsidP="006E5A58">
      <w:pPr>
        <w:pStyle w:val="Akapitzlist"/>
        <w:numPr>
          <w:ilvl w:val="0"/>
          <w:numId w:val="1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F349B2">
        <w:rPr>
          <w:rFonts w:ascii="Arial Narrow" w:hAnsi="Arial Narrow"/>
          <w:sz w:val="24"/>
          <w:szCs w:val="24"/>
          <w:lang w:val="pl-PL"/>
        </w:rPr>
        <w:t xml:space="preserve">wydatkowane </w:t>
      </w:r>
      <w:r w:rsidR="009E1A9C" w:rsidRPr="00F349B2">
        <w:rPr>
          <w:rFonts w:ascii="Arial Narrow" w:hAnsi="Arial Narrow"/>
          <w:sz w:val="24"/>
          <w:szCs w:val="24"/>
          <w:lang w:val="pl-PL"/>
        </w:rPr>
        <w:t>zgodn</w:t>
      </w:r>
      <w:r w:rsidR="049C1541" w:rsidRPr="00F349B2">
        <w:rPr>
          <w:rFonts w:ascii="Arial Narrow" w:hAnsi="Arial Narrow"/>
          <w:sz w:val="24"/>
          <w:szCs w:val="24"/>
          <w:lang w:val="pl-PL"/>
        </w:rPr>
        <w:t>i</w:t>
      </w:r>
      <w:r w:rsidR="009E1A9C" w:rsidRPr="00F349B2">
        <w:rPr>
          <w:rFonts w:ascii="Arial Narrow" w:hAnsi="Arial Narrow"/>
          <w:sz w:val="24"/>
          <w:szCs w:val="24"/>
          <w:lang w:val="pl-PL"/>
        </w:rPr>
        <w:t>e z Regulaminem,</w:t>
      </w:r>
    </w:p>
    <w:p w14:paraId="47B21E3F" w14:textId="7B2E599C" w:rsidR="00F349B2" w:rsidRDefault="00AF3B71" w:rsidP="006E5A58">
      <w:pPr>
        <w:pStyle w:val="Akapitzlist"/>
        <w:numPr>
          <w:ilvl w:val="0"/>
          <w:numId w:val="1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ujęte we Wniosku i </w:t>
      </w:r>
      <w:r w:rsidR="091F0469" w:rsidRPr="00F349B2">
        <w:rPr>
          <w:rFonts w:ascii="Arial Narrow" w:hAnsi="Arial Narrow"/>
          <w:sz w:val="24"/>
          <w:szCs w:val="24"/>
          <w:lang w:val="pl-PL"/>
        </w:rPr>
        <w:t xml:space="preserve">wydatkowane </w:t>
      </w:r>
      <w:r w:rsidR="009E1A9C" w:rsidRPr="00F349B2">
        <w:rPr>
          <w:rFonts w:ascii="Arial Narrow" w:hAnsi="Arial Narrow"/>
          <w:sz w:val="24"/>
          <w:szCs w:val="24"/>
          <w:lang w:val="pl-PL"/>
        </w:rPr>
        <w:t xml:space="preserve">zgodne z Wnioskiem, </w:t>
      </w:r>
      <w:r w:rsidR="00F349B2">
        <w:rPr>
          <w:rFonts w:ascii="Arial Narrow" w:hAnsi="Arial Narrow"/>
          <w:sz w:val="24"/>
          <w:szCs w:val="24"/>
          <w:lang w:val="pl-PL"/>
        </w:rPr>
        <w:t xml:space="preserve">który uzyskał dofinansowanie, </w:t>
      </w:r>
    </w:p>
    <w:p w14:paraId="13A127B4" w14:textId="77777777" w:rsidR="00F349B2" w:rsidRDefault="009E1A9C" w:rsidP="006E5A58">
      <w:pPr>
        <w:pStyle w:val="Akapitzlist"/>
        <w:numPr>
          <w:ilvl w:val="0"/>
          <w:numId w:val="1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F349B2">
        <w:rPr>
          <w:rFonts w:ascii="Arial Narrow" w:hAnsi="Arial Narrow"/>
          <w:sz w:val="24"/>
          <w:szCs w:val="24"/>
          <w:lang w:val="pl-PL"/>
        </w:rPr>
        <w:t>niezbędne do realizacji celu Projektu i poniesione w związku z jego realizacją,</w:t>
      </w:r>
    </w:p>
    <w:p w14:paraId="6E35476E" w14:textId="77777777" w:rsidR="00F349B2" w:rsidRDefault="009E1A9C" w:rsidP="006E5A58">
      <w:pPr>
        <w:pStyle w:val="Akapitzlist"/>
        <w:numPr>
          <w:ilvl w:val="0"/>
          <w:numId w:val="1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F349B2">
        <w:rPr>
          <w:rFonts w:ascii="Arial Narrow" w:hAnsi="Arial Narrow"/>
          <w:sz w:val="24"/>
          <w:szCs w:val="24"/>
          <w:lang w:val="pl-PL"/>
        </w:rPr>
        <w:t>poniesione w okresie kwalifikowalności,</w:t>
      </w:r>
    </w:p>
    <w:p w14:paraId="797C8A80" w14:textId="77777777" w:rsidR="00F349B2" w:rsidRDefault="009E1A9C" w:rsidP="006E5A58">
      <w:pPr>
        <w:pStyle w:val="Akapitzlist"/>
        <w:numPr>
          <w:ilvl w:val="0"/>
          <w:numId w:val="1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F349B2">
        <w:rPr>
          <w:rFonts w:ascii="Arial Narrow" w:hAnsi="Arial Narrow"/>
          <w:sz w:val="24"/>
          <w:szCs w:val="24"/>
          <w:lang w:val="pl-PL"/>
        </w:rPr>
        <w:t>dokonane w sposób przejrzysty, racjonalny i efektywny, z zachowaniem zasady uzyskiwania najlepszych efektów z danych nakładów,</w:t>
      </w:r>
    </w:p>
    <w:p w14:paraId="2D4A8C7C" w14:textId="77777777" w:rsidR="00F349B2" w:rsidRDefault="009E1A9C" w:rsidP="006E5A58">
      <w:pPr>
        <w:pStyle w:val="Akapitzlist"/>
        <w:numPr>
          <w:ilvl w:val="0"/>
          <w:numId w:val="1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F349B2">
        <w:rPr>
          <w:rFonts w:ascii="Arial Narrow" w:hAnsi="Arial Narrow"/>
          <w:sz w:val="24"/>
          <w:szCs w:val="24"/>
          <w:lang w:val="pl-PL"/>
        </w:rPr>
        <w:t>należycie udokumentowane.</w:t>
      </w:r>
    </w:p>
    <w:p w14:paraId="494D0585" w14:textId="77777777" w:rsidR="00AF3B71" w:rsidRDefault="2D31EAF0" w:rsidP="006E5A58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F349B2">
        <w:rPr>
          <w:rFonts w:ascii="Arial Narrow" w:hAnsi="Arial Narrow"/>
          <w:sz w:val="24"/>
          <w:szCs w:val="24"/>
          <w:lang w:val="pl-PL"/>
        </w:rPr>
        <w:t>K</w:t>
      </w:r>
      <w:r w:rsidR="41251CC1" w:rsidRPr="00F349B2">
        <w:rPr>
          <w:rFonts w:ascii="Arial Narrow" w:hAnsi="Arial Narrow"/>
          <w:sz w:val="24"/>
          <w:szCs w:val="24"/>
          <w:lang w:val="pl-PL"/>
        </w:rPr>
        <w:t>ategorie kosztów, które mogą zostać wskazane we Wniosku:</w:t>
      </w:r>
    </w:p>
    <w:p w14:paraId="3A15F58D" w14:textId="03AD0C22" w:rsidR="00AF3B71" w:rsidRDefault="009E1A9C" w:rsidP="006E5A58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 xml:space="preserve">koszty promocji oferty badawczo-technologicznej (m.in. koszty udziału w wydarzeniach / imprezach oraz organizacja wydarzeń/imprez związanych z tematyką Projektu), </w:t>
      </w:r>
    </w:p>
    <w:p w14:paraId="2FDBD07C" w14:textId="77777777" w:rsidR="00AF3B71" w:rsidRDefault="41251CC1" w:rsidP="006E5A58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>wydatki na zakup środków trwałych nieprzekraczające 10% wnioskowanego budżetu,</w:t>
      </w:r>
    </w:p>
    <w:p w14:paraId="2BD23DFC" w14:textId="77777777" w:rsidR="00AF3B71" w:rsidRDefault="41251CC1" w:rsidP="006E5A58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>wydatki na zakup/wynajem wyposażenia innego niż środki trwałe,</w:t>
      </w:r>
    </w:p>
    <w:p w14:paraId="51EBAD65" w14:textId="77777777" w:rsidR="00AF3B71" w:rsidRDefault="009E1A9C" w:rsidP="006E5A58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>wydatki na usługi informatyczne i oprogramowanie,</w:t>
      </w:r>
    </w:p>
    <w:p w14:paraId="35E3144C" w14:textId="5372FAF7" w:rsidR="00AF3B71" w:rsidRDefault="009E1A9C" w:rsidP="006E5A58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 xml:space="preserve">wydatki na zakup materiałów i surowców oraz usług technicznych związanych z prototypowaniem (usługi nieposiadające charakteru twórczego), </w:t>
      </w:r>
    </w:p>
    <w:p w14:paraId="2502C6A7" w14:textId="59DEE8E2" w:rsidR="00AF3B71" w:rsidRDefault="009E1A9C" w:rsidP="006E5A58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 xml:space="preserve">usługi badawcze, doradcze, ekonomiczne i prawne, marketingowe, ekspertyzy, wyceny, opracowania, analizy i raporty, </w:t>
      </w:r>
    </w:p>
    <w:p w14:paraId="47EB55B1" w14:textId="77777777" w:rsidR="00AF3B71" w:rsidRDefault="41251CC1" w:rsidP="006E5A58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>wydatki na ochronę patentową wyników prac B+R realizowanych w ramach Projektu wraz z opłatami za zgłoszenia patentowe (krajowe i zagraniczne), ochronę know-how oraz doradztwo w zakresie ochrony własności intelektualnej,</w:t>
      </w:r>
    </w:p>
    <w:p w14:paraId="2E7CE096" w14:textId="77777777" w:rsidR="00AF3B71" w:rsidRDefault="009E1A9C" w:rsidP="006E5A58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>krajowe i zagraniczne podróże służbowe osób zaangażowanych bezpośrednio w realizację Projektu.</w:t>
      </w:r>
    </w:p>
    <w:p w14:paraId="4553F419" w14:textId="0792D530" w:rsidR="00F22093" w:rsidRPr="00AF3B71" w:rsidRDefault="009E1A9C" w:rsidP="006E5A58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 xml:space="preserve">W ramach </w:t>
      </w:r>
      <w:r w:rsidR="66FA9265" w:rsidRPr="00AF3B71">
        <w:rPr>
          <w:rFonts w:ascii="Arial Narrow" w:hAnsi="Arial Narrow"/>
          <w:sz w:val="24"/>
          <w:szCs w:val="24"/>
          <w:lang w:val="pl-PL"/>
        </w:rPr>
        <w:t>N</w:t>
      </w:r>
      <w:r w:rsidRPr="00AF3B71">
        <w:rPr>
          <w:rFonts w:ascii="Arial Narrow" w:hAnsi="Arial Narrow"/>
          <w:sz w:val="24"/>
          <w:szCs w:val="24"/>
          <w:lang w:val="pl-PL"/>
        </w:rPr>
        <w:t>abor</w:t>
      </w:r>
      <w:r w:rsidR="39253865" w:rsidRPr="00AF3B71">
        <w:rPr>
          <w:rFonts w:ascii="Arial Narrow" w:hAnsi="Arial Narrow"/>
          <w:sz w:val="24"/>
          <w:szCs w:val="24"/>
          <w:lang w:val="pl-PL"/>
        </w:rPr>
        <w:t>u</w:t>
      </w:r>
      <w:r w:rsidRPr="00AF3B71">
        <w:rPr>
          <w:rFonts w:ascii="Arial Narrow" w:hAnsi="Arial Narrow"/>
          <w:sz w:val="24"/>
          <w:szCs w:val="24"/>
          <w:lang w:val="pl-PL"/>
        </w:rPr>
        <w:t xml:space="preserve"> prowadzon</w:t>
      </w:r>
      <w:r w:rsidR="295EDB37" w:rsidRPr="00AF3B71">
        <w:rPr>
          <w:rFonts w:ascii="Arial Narrow" w:hAnsi="Arial Narrow"/>
          <w:sz w:val="24"/>
          <w:szCs w:val="24"/>
          <w:lang w:val="pl-PL"/>
        </w:rPr>
        <w:t>ego</w:t>
      </w:r>
      <w:r w:rsidRPr="00AF3B71">
        <w:rPr>
          <w:rFonts w:ascii="Arial Narrow" w:hAnsi="Arial Narrow"/>
          <w:sz w:val="24"/>
          <w:szCs w:val="24"/>
          <w:lang w:val="pl-PL"/>
        </w:rPr>
        <w:t xml:space="preserve"> przez </w:t>
      </w:r>
      <w:r w:rsidR="00A931E4">
        <w:rPr>
          <w:rFonts w:ascii="Arial Narrow" w:hAnsi="Arial Narrow"/>
          <w:sz w:val="24"/>
          <w:szCs w:val="24"/>
          <w:lang w:val="pl-PL"/>
        </w:rPr>
        <w:t>Partnera</w:t>
      </w:r>
      <w:r w:rsidRPr="00AF3B71">
        <w:rPr>
          <w:rFonts w:ascii="Arial Narrow" w:hAnsi="Arial Narrow"/>
          <w:sz w:val="24"/>
          <w:szCs w:val="24"/>
          <w:lang w:val="pl-PL"/>
        </w:rPr>
        <w:t xml:space="preserve"> dopuszczalne są wszystkie kategorie kosztów wskazane w ust. </w:t>
      </w:r>
      <w:r w:rsidR="00A931E4">
        <w:rPr>
          <w:rFonts w:ascii="Arial Narrow" w:hAnsi="Arial Narrow"/>
          <w:sz w:val="24"/>
          <w:szCs w:val="24"/>
          <w:lang w:val="pl-PL"/>
        </w:rPr>
        <w:t>3</w:t>
      </w:r>
      <w:r w:rsidRPr="00AF3B71">
        <w:rPr>
          <w:rFonts w:ascii="Arial Narrow" w:hAnsi="Arial Narrow"/>
          <w:sz w:val="24"/>
          <w:szCs w:val="24"/>
          <w:lang w:val="pl-PL"/>
        </w:rPr>
        <w:t xml:space="preserve">, o </w:t>
      </w:r>
      <w:r w:rsidR="00AF3B71">
        <w:rPr>
          <w:rFonts w:ascii="Arial Narrow" w:hAnsi="Arial Narrow"/>
          <w:sz w:val="24"/>
          <w:szCs w:val="24"/>
          <w:lang w:val="pl-PL"/>
        </w:rPr>
        <w:t xml:space="preserve">ile w informacji o </w:t>
      </w:r>
      <w:r w:rsidR="00157EAD">
        <w:rPr>
          <w:rFonts w:ascii="Arial Narrow" w:hAnsi="Arial Narrow"/>
          <w:sz w:val="24"/>
          <w:szCs w:val="24"/>
          <w:lang w:val="pl-PL"/>
        </w:rPr>
        <w:t>o</w:t>
      </w:r>
      <w:r w:rsidR="00AF3B71">
        <w:rPr>
          <w:rFonts w:ascii="Arial Narrow" w:hAnsi="Arial Narrow"/>
          <w:sz w:val="24"/>
          <w:szCs w:val="24"/>
          <w:lang w:val="pl-PL"/>
        </w:rPr>
        <w:t>głoszeniu</w:t>
      </w:r>
      <w:r w:rsidR="1F3D6CB2" w:rsidRPr="00AF3B71">
        <w:rPr>
          <w:rFonts w:ascii="Arial Narrow" w:hAnsi="Arial Narrow"/>
          <w:sz w:val="24"/>
          <w:szCs w:val="24"/>
          <w:lang w:val="pl-PL"/>
        </w:rPr>
        <w:t xml:space="preserve"> </w:t>
      </w:r>
      <w:r w:rsidRPr="00AF3B71">
        <w:rPr>
          <w:rFonts w:ascii="Arial Narrow" w:hAnsi="Arial Narrow"/>
          <w:sz w:val="24"/>
          <w:szCs w:val="24"/>
          <w:lang w:val="pl-PL"/>
        </w:rPr>
        <w:t>Nabor</w:t>
      </w:r>
      <w:r w:rsidR="00AF3B71">
        <w:rPr>
          <w:rFonts w:ascii="Arial Narrow" w:hAnsi="Arial Narrow"/>
          <w:sz w:val="24"/>
          <w:szCs w:val="24"/>
          <w:lang w:val="pl-PL"/>
        </w:rPr>
        <w:t>u nie wskazano inaczej.</w:t>
      </w:r>
    </w:p>
    <w:p w14:paraId="3B409ED8" w14:textId="787A8B0F" w:rsidR="00AF3B71" w:rsidRDefault="009E1A9C" w:rsidP="006E5A58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0726F0">
        <w:rPr>
          <w:rFonts w:ascii="Arial Narrow" w:hAnsi="Arial Narrow"/>
          <w:sz w:val="24"/>
          <w:szCs w:val="24"/>
          <w:lang w:val="pl-PL"/>
        </w:rPr>
        <w:t xml:space="preserve">W </w:t>
      </w:r>
      <w:r w:rsidR="5FFC5EC0" w:rsidRPr="000726F0">
        <w:rPr>
          <w:rFonts w:ascii="Arial Narrow" w:hAnsi="Arial Narrow"/>
          <w:sz w:val="24"/>
          <w:szCs w:val="24"/>
          <w:lang w:val="pl-PL"/>
        </w:rPr>
        <w:t xml:space="preserve">sytuacji ponoszenia 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wydatków związanych z promocją oferty badawczo-technologicznej nie jest możliwe finansowanie ze środków Projektu materiałów </w:t>
      </w:r>
      <w:r w:rsidR="1137FAAD" w:rsidRPr="000726F0">
        <w:rPr>
          <w:rFonts w:ascii="Arial Narrow" w:hAnsi="Arial Narrow"/>
          <w:sz w:val="24"/>
          <w:szCs w:val="24"/>
          <w:lang w:val="pl-PL"/>
        </w:rPr>
        <w:t xml:space="preserve">niezgodnych z </w:t>
      </w:r>
      <w:r w:rsidR="56676377" w:rsidRPr="000726F0">
        <w:rPr>
          <w:rFonts w:ascii="Arial Narrow" w:hAnsi="Arial Narrow"/>
          <w:sz w:val="24"/>
          <w:szCs w:val="24"/>
          <w:lang w:val="pl-PL"/>
        </w:rPr>
        <w:t>Z</w:t>
      </w:r>
      <w:r w:rsidR="1137FAAD" w:rsidRPr="000726F0">
        <w:rPr>
          <w:rFonts w:ascii="Arial Narrow" w:hAnsi="Arial Narrow"/>
          <w:sz w:val="24"/>
          <w:szCs w:val="24"/>
          <w:lang w:val="pl-PL"/>
        </w:rPr>
        <w:t>asadami 6R</w:t>
      </w:r>
      <w:r w:rsidR="00C8528E">
        <w:rPr>
          <w:rFonts w:ascii="Arial Narrow" w:hAnsi="Arial Narrow"/>
          <w:sz w:val="24"/>
          <w:szCs w:val="24"/>
          <w:lang w:val="pl-PL"/>
        </w:rPr>
        <w:t>.</w:t>
      </w:r>
    </w:p>
    <w:p w14:paraId="19EB9D5A" w14:textId="1B6CFBCB" w:rsidR="00AF3B71" w:rsidRDefault="009E1A9C" w:rsidP="006E5A58">
      <w:pPr>
        <w:pStyle w:val="Akapitzlist"/>
        <w:numPr>
          <w:ilvl w:val="0"/>
          <w:numId w:val="8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 xml:space="preserve">Koszty podróży służbowych </w:t>
      </w:r>
      <w:r w:rsidR="001F6B51">
        <w:rPr>
          <w:rFonts w:ascii="Arial Narrow" w:hAnsi="Arial Narrow"/>
          <w:sz w:val="24"/>
          <w:szCs w:val="24"/>
          <w:lang w:val="pl-PL"/>
        </w:rPr>
        <w:t>Twórców będących pracownikami UG, które to podróże dotyczą</w:t>
      </w:r>
      <w:r w:rsidRPr="00AF3B71">
        <w:rPr>
          <w:rFonts w:ascii="Arial Narrow" w:hAnsi="Arial Narrow"/>
          <w:sz w:val="24"/>
          <w:szCs w:val="24"/>
          <w:lang w:val="pl-PL"/>
        </w:rPr>
        <w:t xml:space="preserve"> realizacji działań merytorycznych w Projekcie rozliczane są na podstawie stawki jednostkowej obejmującej koszty transportu, noclegów, diet, dojazdów lokalnych, ubezpieczeń i wiz, zgodnie z zasadami określonymi w dokumentach Projektu.</w:t>
      </w:r>
    </w:p>
    <w:p w14:paraId="5B47813A" w14:textId="77777777" w:rsidR="00AF3B71" w:rsidRDefault="009E1A9C" w:rsidP="006E5A58">
      <w:pPr>
        <w:pStyle w:val="Akapitzlist"/>
        <w:numPr>
          <w:ilvl w:val="0"/>
          <w:numId w:val="8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 xml:space="preserve">W </w:t>
      </w:r>
      <w:r w:rsidR="00AF3B71" w:rsidRPr="00AF3B71">
        <w:rPr>
          <w:rFonts w:ascii="Arial Narrow" w:hAnsi="Arial Narrow"/>
          <w:sz w:val="24"/>
          <w:szCs w:val="24"/>
          <w:lang w:val="pl-PL"/>
        </w:rPr>
        <w:t>sytuacji</w:t>
      </w:r>
      <w:r w:rsidRPr="00AF3B71">
        <w:rPr>
          <w:rFonts w:ascii="Arial Narrow" w:hAnsi="Arial Narrow"/>
          <w:sz w:val="24"/>
          <w:szCs w:val="24"/>
          <w:lang w:val="pl-PL"/>
        </w:rPr>
        <w:t xml:space="preserve"> planowania i realizacji usług lub współprac w ramach Projektu:</w:t>
      </w:r>
    </w:p>
    <w:p w14:paraId="03CA19F1" w14:textId="19FAE258" w:rsidR="00AF3B71" w:rsidRDefault="009E1A9C" w:rsidP="006E5A58">
      <w:pPr>
        <w:pStyle w:val="Akapitzlist"/>
        <w:numPr>
          <w:ilvl w:val="0"/>
          <w:numId w:val="21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lastRenderedPageBreak/>
        <w:t>niedozwolone są działania wykluczone na podstawie obowiązujących przepisów prawa, wskazane w Załączniku nr 4 do Regulaminu</w:t>
      </w:r>
      <w:r w:rsidR="00C8528E">
        <w:rPr>
          <w:rFonts w:ascii="Arial Narrow" w:hAnsi="Arial Narrow"/>
          <w:sz w:val="24"/>
          <w:szCs w:val="24"/>
          <w:lang w:val="pl-PL"/>
        </w:rPr>
        <w:t>,</w:t>
      </w:r>
    </w:p>
    <w:p w14:paraId="67C28A30" w14:textId="77777777" w:rsidR="00AF3B71" w:rsidRDefault="009E1A9C" w:rsidP="006E5A58">
      <w:pPr>
        <w:pStyle w:val="Akapitzlist"/>
        <w:numPr>
          <w:ilvl w:val="0"/>
          <w:numId w:val="21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>niedozwolone jest zlecanie wykonania jakichkolwiek usług podmiotom zaangażowanym w realizację Projektu, wskazanym w Załączniku nr 5 do Regulaminu,</w:t>
      </w:r>
    </w:p>
    <w:p w14:paraId="64B9069E" w14:textId="78EE54C5" w:rsidR="00AF3B71" w:rsidRDefault="009E1A9C" w:rsidP="006E5A58">
      <w:pPr>
        <w:pStyle w:val="Akapitzlist"/>
        <w:numPr>
          <w:ilvl w:val="0"/>
          <w:numId w:val="21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 xml:space="preserve">niedozwolone jest wzajemne zlecanie realizacji zadań przez personel Projektu pomiędzy </w:t>
      </w:r>
      <w:r w:rsidR="00AF3B71">
        <w:rPr>
          <w:rFonts w:ascii="Arial Narrow" w:hAnsi="Arial Narrow"/>
          <w:sz w:val="24"/>
          <w:szCs w:val="24"/>
          <w:lang w:val="pl-PL"/>
        </w:rPr>
        <w:t>podmiotami realizującymi Projekt</w:t>
      </w:r>
      <w:r w:rsidRPr="00AF3B71">
        <w:rPr>
          <w:rFonts w:ascii="Arial Narrow" w:hAnsi="Arial Narrow"/>
          <w:sz w:val="24"/>
          <w:szCs w:val="24"/>
          <w:lang w:val="pl-PL"/>
        </w:rPr>
        <w:t>, wskazanymi w Załączniku nr 5</w:t>
      </w:r>
      <w:r w:rsidR="0E3B143A" w:rsidRPr="00AF3B71">
        <w:rPr>
          <w:rFonts w:ascii="Arial Narrow" w:hAnsi="Arial Narrow"/>
          <w:sz w:val="24"/>
          <w:szCs w:val="24"/>
          <w:lang w:val="pl-PL"/>
        </w:rPr>
        <w:t xml:space="preserve"> do Regulaminu</w:t>
      </w:r>
      <w:r w:rsidR="00C8528E">
        <w:rPr>
          <w:rFonts w:ascii="Arial Narrow" w:hAnsi="Arial Narrow"/>
          <w:sz w:val="24"/>
          <w:szCs w:val="24"/>
          <w:lang w:val="pl-PL"/>
        </w:rPr>
        <w:t>,</w:t>
      </w:r>
    </w:p>
    <w:p w14:paraId="0EF60F8A" w14:textId="32FB940E" w:rsidR="00AF3B71" w:rsidRDefault="00AF3B71" w:rsidP="006E5A58">
      <w:pPr>
        <w:pStyle w:val="Akapitzlist"/>
        <w:numPr>
          <w:ilvl w:val="0"/>
          <w:numId w:val="21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w</w:t>
      </w:r>
      <w:r w:rsidR="009E1A9C" w:rsidRPr="00AF3B71">
        <w:rPr>
          <w:rFonts w:ascii="Arial Narrow" w:hAnsi="Arial Narrow"/>
          <w:sz w:val="24"/>
          <w:szCs w:val="24"/>
          <w:lang w:val="pl-PL"/>
        </w:rPr>
        <w:t>ydatki wskazane we Wniosku nie mogą być finansowane w ramach innego projektu/źródła finansowania (zakaz podwójnego finansowania).</w:t>
      </w:r>
    </w:p>
    <w:p w14:paraId="7378F3D0" w14:textId="5820AD26" w:rsidR="00AF3B71" w:rsidRDefault="00AF3B71" w:rsidP="006E5A58">
      <w:pPr>
        <w:pStyle w:val="Akapitzlist"/>
        <w:numPr>
          <w:ilvl w:val="0"/>
          <w:numId w:val="8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AF3B71">
        <w:rPr>
          <w:rFonts w:ascii="Arial Narrow" w:hAnsi="Arial Narrow"/>
          <w:sz w:val="24"/>
          <w:szCs w:val="24"/>
          <w:lang w:val="pl-PL"/>
        </w:rPr>
        <w:t>Ogłaszając Nabór</w:t>
      </w:r>
      <w:r w:rsidR="00A931E4">
        <w:rPr>
          <w:rFonts w:ascii="Arial Narrow" w:hAnsi="Arial Narrow"/>
          <w:sz w:val="24"/>
          <w:szCs w:val="24"/>
          <w:lang w:val="pl-PL"/>
        </w:rPr>
        <w:t xml:space="preserve"> Partner</w:t>
      </w:r>
      <w:r w:rsidRPr="00AF3B71">
        <w:rPr>
          <w:rFonts w:ascii="Arial Narrow" w:hAnsi="Arial Narrow"/>
          <w:sz w:val="24"/>
          <w:szCs w:val="24"/>
          <w:lang w:val="pl-PL"/>
        </w:rPr>
        <w:t xml:space="preserve"> może:</w:t>
      </w:r>
    </w:p>
    <w:p w14:paraId="54408C5D" w14:textId="59066459" w:rsidR="00AF3B71" w:rsidRDefault="00AF3B71" w:rsidP="006E5A58">
      <w:pPr>
        <w:pStyle w:val="Akapitzlist"/>
        <w:numPr>
          <w:ilvl w:val="0"/>
          <w:numId w:val="22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wprowadzić </w:t>
      </w:r>
      <w:r w:rsidR="41251CC1" w:rsidRPr="00AF3B71">
        <w:rPr>
          <w:rFonts w:ascii="Arial Narrow" w:hAnsi="Arial Narrow"/>
          <w:sz w:val="24"/>
          <w:szCs w:val="24"/>
          <w:lang w:val="pl-PL"/>
        </w:rPr>
        <w:t>dodatkowe ograniczenia dotyczące kategorii kosztów (np. limity procentowe lub kwotowe)</w:t>
      </w:r>
      <w:r w:rsidR="00C8528E">
        <w:rPr>
          <w:rFonts w:ascii="Arial Narrow" w:hAnsi="Arial Narrow"/>
          <w:sz w:val="24"/>
          <w:szCs w:val="24"/>
          <w:lang w:val="pl-PL"/>
        </w:rPr>
        <w:t>,</w:t>
      </w:r>
    </w:p>
    <w:p w14:paraId="664BF234" w14:textId="538DC210" w:rsidR="009E1A9C" w:rsidRPr="00A931E4" w:rsidRDefault="00AF3B71" w:rsidP="002E64DE">
      <w:pPr>
        <w:pStyle w:val="Akapitzlist"/>
        <w:numPr>
          <w:ilvl w:val="0"/>
          <w:numId w:val="22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uszczegółowić </w:t>
      </w:r>
      <w:r w:rsidR="009E1A9C" w:rsidRPr="00AF3B71">
        <w:rPr>
          <w:rFonts w:ascii="Arial Narrow" w:hAnsi="Arial Narrow"/>
          <w:sz w:val="24"/>
          <w:szCs w:val="24"/>
          <w:lang w:val="pl-PL"/>
        </w:rPr>
        <w:t>zasady i zakres dopuszczalnych zmian w zatwierdzonym kosztorysie (przesunięcia między kategoriami) i harmonogramie Wniosku.</w:t>
      </w:r>
    </w:p>
    <w:p w14:paraId="7AAE7F18" w14:textId="7A953D60" w:rsidR="00A931E4" w:rsidRDefault="009E1A9C" w:rsidP="002E64DE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  <w:lang w:val="pl-PL"/>
        </w:rPr>
      </w:pPr>
      <w:r w:rsidRPr="000726F0">
        <w:rPr>
          <w:rFonts w:ascii="Arial Narrow" w:hAnsi="Arial Narrow"/>
          <w:b/>
          <w:bCs/>
          <w:sz w:val="24"/>
          <w:szCs w:val="24"/>
          <w:lang w:val="pl-PL"/>
        </w:rPr>
        <w:t xml:space="preserve">§ </w:t>
      </w:r>
      <w:r w:rsidR="00875B0A">
        <w:rPr>
          <w:rFonts w:ascii="Arial Narrow" w:hAnsi="Arial Narrow"/>
          <w:b/>
          <w:bCs/>
          <w:sz w:val="24"/>
          <w:szCs w:val="24"/>
          <w:lang w:val="pl-PL"/>
        </w:rPr>
        <w:t>4</w:t>
      </w:r>
      <w:r w:rsidRPr="000726F0">
        <w:rPr>
          <w:rFonts w:ascii="Arial Narrow" w:hAnsi="Arial Narrow"/>
          <w:b/>
          <w:bCs/>
          <w:sz w:val="24"/>
          <w:szCs w:val="24"/>
          <w:lang w:val="pl-PL"/>
        </w:rPr>
        <w:t>. WARUNKI</w:t>
      </w:r>
      <w:r w:rsidR="005D5FE6">
        <w:rPr>
          <w:rFonts w:ascii="Arial Narrow" w:hAnsi="Arial Narrow"/>
          <w:b/>
          <w:bCs/>
          <w:sz w:val="24"/>
          <w:szCs w:val="24"/>
          <w:lang w:val="pl-PL"/>
        </w:rPr>
        <w:t xml:space="preserve"> WNIOSKOWANIA </w:t>
      </w:r>
    </w:p>
    <w:p w14:paraId="79317279" w14:textId="134EAA3E" w:rsidR="00F22093" w:rsidRPr="000726F0" w:rsidRDefault="009E1A9C" w:rsidP="00A931E4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  <w:lang w:val="pl-PL"/>
        </w:rPr>
      </w:pPr>
      <w:r w:rsidRPr="000726F0">
        <w:rPr>
          <w:rFonts w:ascii="Arial Narrow" w:hAnsi="Arial Narrow"/>
          <w:b/>
          <w:bCs/>
          <w:sz w:val="24"/>
          <w:szCs w:val="24"/>
          <w:lang w:val="pl-PL"/>
        </w:rPr>
        <w:t xml:space="preserve">O </w:t>
      </w:r>
      <w:r w:rsidR="00A931E4">
        <w:rPr>
          <w:rFonts w:ascii="Arial Narrow" w:hAnsi="Arial Narrow"/>
          <w:b/>
          <w:bCs/>
          <w:sz w:val="24"/>
          <w:szCs w:val="24"/>
          <w:lang w:val="pl-PL"/>
        </w:rPr>
        <w:t>PRZYZNANIE MINIGRANTU NA</w:t>
      </w:r>
      <w:r w:rsidRPr="000726F0">
        <w:rPr>
          <w:rFonts w:ascii="Arial Narrow" w:hAnsi="Arial Narrow"/>
          <w:b/>
          <w:bCs/>
          <w:sz w:val="24"/>
          <w:szCs w:val="24"/>
          <w:lang w:val="pl-PL"/>
        </w:rPr>
        <w:t xml:space="preserve"> </w:t>
      </w:r>
      <w:r w:rsidR="002E64DE">
        <w:rPr>
          <w:rFonts w:ascii="Arial Narrow" w:hAnsi="Arial Narrow"/>
          <w:b/>
          <w:bCs/>
          <w:sz w:val="24"/>
          <w:szCs w:val="24"/>
          <w:lang w:val="pl-PL"/>
        </w:rPr>
        <w:t>PRAC</w:t>
      </w:r>
      <w:r w:rsidR="00A931E4">
        <w:rPr>
          <w:rFonts w:ascii="Arial Narrow" w:hAnsi="Arial Narrow"/>
          <w:b/>
          <w:bCs/>
          <w:sz w:val="24"/>
          <w:szCs w:val="24"/>
          <w:lang w:val="pl-PL"/>
        </w:rPr>
        <w:t>E</w:t>
      </w:r>
      <w:r w:rsidR="002E64DE">
        <w:rPr>
          <w:rFonts w:ascii="Arial Narrow" w:hAnsi="Arial Narrow"/>
          <w:b/>
          <w:bCs/>
          <w:sz w:val="24"/>
          <w:szCs w:val="24"/>
          <w:lang w:val="pl-PL"/>
        </w:rPr>
        <w:t xml:space="preserve"> PRZEDWDROŻENIOW</w:t>
      </w:r>
      <w:r w:rsidR="00A931E4">
        <w:rPr>
          <w:rFonts w:ascii="Arial Narrow" w:hAnsi="Arial Narrow"/>
          <w:b/>
          <w:bCs/>
          <w:sz w:val="24"/>
          <w:szCs w:val="24"/>
          <w:lang w:val="pl-PL"/>
        </w:rPr>
        <w:t>E</w:t>
      </w:r>
      <w:r w:rsidR="002E64DE">
        <w:rPr>
          <w:rFonts w:ascii="Arial Narrow" w:hAnsi="Arial Narrow"/>
          <w:b/>
          <w:bCs/>
          <w:sz w:val="24"/>
          <w:szCs w:val="24"/>
          <w:lang w:val="pl-PL"/>
        </w:rPr>
        <w:t xml:space="preserve"> </w:t>
      </w:r>
      <w:r w:rsidR="470A6D56" w:rsidRPr="000726F0">
        <w:rPr>
          <w:rFonts w:ascii="Arial Narrow" w:hAnsi="Arial Narrow"/>
          <w:b/>
          <w:bCs/>
          <w:sz w:val="24"/>
          <w:szCs w:val="24"/>
          <w:lang w:val="pl-PL"/>
        </w:rPr>
        <w:t xml:space="preserve"> </w:t>
      </w:r>
    </w:p>
    <w:p w14:paraId="79018C15" w14:textId="4B37167F" w:rsidR="00F22093" w:rsidRPr="000726F0" w:rsidRDefault="002E64DE" w:rsidP="006E5A58">
      <w:pPr>
        <w:pStyle w:val="Akapitzlist"/>
        <w:numPr>
          <w:ilvl w:val="0"/>
          <w:numId w:val="15"/>
        </w:numPr>
        <w:spacing w:before="120" w:after="120"/>
        <w:ind w:hanging="294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Wnioski </w:t>
      </w:r>
      <w:r w:rsidR="009E1A9C" w:rsidRPr="000726F0">
        <w:rPr>
          <w:rFonts w:ascii="Arial Narrow" w:hAnsi="Arial Narrow"/>
          <w:sz w:val="24"/>
          <w:szCs w:val="24"/>
          <w:lang w:val="pl-PL"/>
        </w:rPr>
        <w:t xml:space="preserve">zgłaszane do </w:t>
      </w:r>
      <w:r w:rsidR="1CE37BFC" w:rsidRPr="000726F0">
        <w:rPr>
          <w:rFonts w:ascii="Arial Narrow" w:hAnsi="Arial Narrow"/>
          <w:sz w:val="24"/>
          <w:szCs w:val="24"/>
          <w:lang w:val="pl-PL"/>
        </w:rPr>
        <w:t>N</w:t>
      </w:r>
      <w:r w:rsidR="009E1A9C" w:rsidRPr="000726F0">
        <w:rPr>
          <w:rFonts w:ascii="Arial Narrow" w:hAnsi="Arial Narrow"/>
          <w:sz w:val="24"/>
          <w:szCs w:val="24"/>
          <w:lang w:val="pl-PL"/>
        </w:rPr>
        <w:t>aboru</w:t>
      </w:r>
      <w:r w:rsidR="00A931E4">
        <w:rPr>
          <w:rFonts w:ascii="Arial Narrow" w:hAnsi="Arial Narrow"/>
          <w:sz w:val="24"/>
          <w:szCs w:val="24"/>
          <w:lang w:val="pl-PL"/>
        </w:rPr>
        <w:t xml:space="preserve"> Partnera </w:t>
      </w:r>
      <w:r>
        <w:rPr>
          <w:rFonts w:ascii="Arial Narrow" w:hAnsi="Arial Narrow"/>
          <w:sz w:val="24"/>
          <w:szCs w:val="24"/>
          <w:lang w:val="pl-PL"/>
        </w:rPr>
        <w:t xml:space="preserve">spełniają </w:t>
      </w:r>
      <w:r w:rsidR="009E1A9C" w:rsidRPr="000726F0">
        <w:rPr>
          <w:rFonts w:ascii="Arial Narrow" w:hAnsi="Arial Narrow"/>
          <w:sz w:val="24"/>
          <w:szCs w:val="24"/>
          <w:lang w:val="pl-PL"/>
        </w:rPr>
        <w:t>łącznie następujące warunk</w:t>
      </w:r>
      <w:r w:rsidR="00224E9A">
        <w:rPr>
          <w:rFonts w:ascii="Arial Narrow" w:hAnsi="Arial Narrow"/>
          <w:sz w:val="24"/>
          <w:szCs w:val="24"/>
          <w:lang w:val="pl-PL"/>
        </w:rPr>
        <w:t>i</w:t>
      </w:r>
      <w:r w:rsidR="009E1A9C" w:rsidRPr="000726F0">
        <w:rPr>
          <w:rFonts w:ascii="Arial Narrow" w:hAnsi="Arial Narrow"/>
          <w:sz w:val="24"/>
          <w:szCs w:val="24"/>
          <w:lang w:val="pl-PL"/>
        </w:rPr>
        <w:t>:</w:t>
      </w:r>
    </w:p>
    <w:p w14:paraId="699C76E2" w14:textId="34FF3CE6" w:rsidR="002E64DE" w:rsidRPr="002E64DE" w:rsidRDefault="00C8528E" w:rsidP="006E5A58">
      <w:pPr>
        <w:pStyle w:val="Akapitzlist"/>
        <w:numPr>
          <w:ilvl w:val="0"/>
          <w:numId w:val="23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Z </w:t>
      </w:r>
      <w:r w:rsidR="002E64DE" w:rsidRPr="002E64DE">
        <w:rPr>
          <w:rFonts w:ascii="Arial Narrow" w:hAnsi="Arial Narrow"/>
          <w:sz w:val="24"/>
          <w:szCs w:val="24"/>
          <w:lang w:val="pl-PL"/>
        </w:rPr>
        <w:t xml:space="preserve">Wnioskiem </w:t>
      </w:r>
      <w:r>
        <w:rPr>
          <w:rFonts w:ascii="Arial Narrow" w:hAnsi="Arial Narrow"/>
          <w:sz w:val="24"/>
          <w:szCs w:val="24"/>
          <w:lang w:val="pl-PL"/>
        </w:rPr>
        <w:t>do CTT o przyznanie Minigrantu na realizację Prac Przedwdrożeniowych dla Innowacji występuje Twórca;</w:t>
      </w:r>
    </w:p>
    <w:p w14:paraId="5B237FAC" w14:textId="77777777" w:rsidR="00C8528E" w:rsidRDefault="00C8528E" w:rsidP="00C8528E">
      <w:pPr>
        <w:pStyle w:val="Akapitzlist"/>
        <w:numPr>
          <w:ilvl w:val="0"/>
          <w:numId w:val="23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Przed złożeniem Wniosku </w:t>
      </w:r>
      <w:r w:rsidR="002E64DE" w:rsidRPr="00283258">
        <w:rPr>
          <w:rFonts w:ascii="Arial Narrow" w:hAnsi="Arial Narrow"/>
          <w:sz w:val="24"/>
          <w:szCs w:val="24"/>
          <w:lang w:val="pl-PL"/>
        </w:rPr>
        <w:t xml:space="preserve">Innowacja </w:t>
      </w:r>
      <w:r w:rsidR="009E1A9C" w:rsidRPr="00283258">
        <w:rPr>
          <w:rFonts w:ascii="Arial Narrow" w:hAnsi="Arial Narrow"/>
          <w:sz w:val="24"/>
          <w:szCs w:val="24"/>
          <w:lang w:val="pl-PL"/>
        </w:rPr>
        <w:t>został</w:t>
      </w:r>
      <w:r w:rsidR="002E64DE" w:rsidRPr="00283258">
        <w:rPr>
          <w:rFonts w:ascii="Arial Narrow" w:hAnsi="Arial Narrow"/>
          <w:sz w:val="24"/>
          <w:szCs w:val="24"/>
          <w:lang w:val="pl-PL"/>
        </w:rPr>
        <w:t>a</w:t>
      </w:r>
      <w:r w:rsidR="009E1A9C" w:rsidRPr="00283258">
        <w:rPr>
          <w:rFonts w:ascii="Arial Narrow" w:hAnsi="Arial Narrow"/>
          <w:sz w:val="24"/>
          <w:szCs w:val="24"/>
          <w:lang w:val="pl-PL"/>
        </w:rPr>
        <w:t xml:space="preserve"> zgłoszon</w:t>
      </w:r>
      <w:r w:rsidR="002E64DE" w:rsidRPr="00283258">
        <w:rPr>
          <w:rFonts w:ascii="Arial Narrow" w:hAnsi="Arial Narrow"/>
          <w:sz w:val="24"/>
          <w:szCs w:val="24"/>
          <w:lang w:val="pl-PL"/>
        </w:rPr>
        <w:t>a</w:t>
      </w:r>
      <w:r w:rsidR="009E1A9C" w:rsidRPr="00283258">
        <w:rPr>
          <w:rFonts w:ascii="Arial Narrow" w:hAnsi="Arial Narrow"/>
          <w:sz w:val="24"/>
          <w:szCs w:val="24"/>
          <w:lang w:val="pl-PL"/>
        </w:rPr>
        <w:t xml:space="preserve"> i zarejestrowan</w:t>
      </w:r>
      <w:r w:rsidR="002E64DE" w:rsidRPr="00283258">
        <w:rPr>
          <w:rFonts w:ascii="Arial Narrow" w:hAnsi="Arial Narrow"/>
          <w:sz w:val="24"/>
          <w:szCs w:val="24"/>
          <w:lang w:val="pl-PL"/>
        </w:rPr>
        <w:t>a w CTT</w:t>
      </w:r>
      <w:r w:rsidR="009E1A9C" w:rsidRPr="00283258">
        <w:rPr>
          <w:rFonts w:ascii="Arial Narrow" w:hAnsi="Arial Narrow"/>
          <w:sz w:val="24"/>
          <w:szCs w:val="24"/>
          <w:lang w:val="pl-PL"/>
        </w:rPr>
        <w:t>, zgodnie z obowiązującymi regulacjami dotyczącymi zarządzania własnością intelektualną</w:t>
      </w:r>
      <w:r w:rsidR="002E64DE" w:rsidRPr="00283258">
        <w:rPr>
          <w:rFonts w:ascii="Arial Narrow" w:hAnsi="Arial Narrow"/>
          <w:sz w:val="24"/>
          <w:szCs w:val="24"/>
          <w:lang w:val="pl-PL"/>
        </w:rPr>
        <w:t>, w tym r</w:t>
      </w:r>
      <w:r w:rsidR="529E3FF5" w:rsidRPr="00283258">
        <w:rPr>
          <w:rFonts w:ascii="Arial Narrow" w:eastAsia="Arial Narrow" w:hAnsi="Arial Narrow" w:cs="Arial Narrow"/>
          <w:sz w:val="24"/>
          <w:szCs w:val="24"/>
          <w:lang w:val="pl-PL"/>
        </w:rPr>
        <w:t>egulamin</w:t>
      </w:r>
      <w:r w:rsidR="38072ED4" w:rsidRPr="00283258">
        <w:rPr>
          <w:rFonts w:ascii="Arial Narrow" w:eastAsia="Arial Narrow" w:hAnsi="Arial Narrow" w:cs="Arial Narrow"/>
          <w:sz w:val="24"/>
          <w:szCs w:val="24"/>
          <w:lang w:val="pl-PL"/>
        </w:rPr>
        <w:t xml:space="preserve">em </w:t>
      </w:r>
      <w:r w:rsidR="529E3FF5" w:rsidRPr="00283258">
        <w:rPr>
          <w:rFonts w:ascii="Arial Narrow" w:eastAsia="Arial Narrow" w:hAnsi="Arial Narrow" w:cs="Arial Narrow"/>
          <w:sz w:val="24"/>
          <w:szCs w:val="24"/>
          <w:lang w:val="pl-PL"/>
        </w:rPr>
        <w:t>zarządzania prawami autorskimi i prawami pokrewnymi, prawami własności przemysłowej</w:t>
      </w:r>
      <w:r w:rsidR="002E64DE" w:rsidRPr="00283258">
        <w:rPr>
          <w:sz w:val="24"/>
          <w:szCs w:val="24"/>
          <w:lang w:val="pl-PL"/>
        </w:rPr>
        <w:t xml:space="preserve"> </w:t>
      </w:r>
      <w:r w:rsidR="529E3FF5" w:rsidRPr="00283258">
        <w:rPr>
          <w:rFonts w:ascii="Arial Narrow" w:eastAsia="Arial Narrow" w:hAnsi="Arial Narrow" w:cs="Arial Narrow"/>
          <w:sz w:val="24"/>
          <w:szCs w:val="24"/>
          <w:lang w:val="pl-PL"/>
        </w:rPr>
        <w:t>oraz zasad komercjalizacji wyników badań naukowych i prac rozwojowych U</w:t>
      </w:r>
      <w:r w:rsidR="2AF9A66D" w:rsidRPr="00283258">
        <w:rPr>
          <w:rFonts w:ascii="Arial Narrow" w:eastAsia="Arial Narrow" w:hAnsi="Arial Narrow" w:cs="Arial Narrow"/>
          <w:sz w:val="24"/>
          <w:szCs w:val="24"/>
          <w:lang w:val="pl-PL"/>
        </w:rPr>
        <w:t>G</w:t>
      </w:r>
      <w:r w:rsidR="00DB7167" w:rsidRPr="00283258">
        <w:rPr>
          <w:rFonts w:ascii="Arial Narrow" w:hAnsi="Arial Narrow"/>
          <w:sz w:val="24"/>
          <w:szCs w:val="24"/>
          <w:lang w:val="pl-PL"/>
        </w:rPr>
        <w:t>)</w:t>
      </w:r>
      <w:r>
        <w:rPr>
          <w:rFonts w:ascii="Arial Narrow" w:hAnsi="Arial Narrow"/>
          <w:sz w:val="24"/>
          <w:szCs w:val="24"/>
          <w:lang w:val="pl-PL"/>
        </w:rPr>
        <w:t>;</w:t>
      </w:r>
    </w:p>
    <w:p w14:paraId="5D91E8E3" w14:textId="1E3E67DE" w:rsidR="002E64DE" w:rsidRPr="00C8528E" w:rsidRDefault="00C8528E" w:rsidP="00C8528E">
      <w:pPr>
        <w:pStyle w:val="Akapitzlist"/>
        <w:numPr>
          <w:ilvl w:val="0"/>
          <w:numId w:val="23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C8528E">
        <w:rPr>
          <w:rFonts w:ascii="Arial Narrow" w:hAnsi="Arial Narrow"/>
          <w:sz w:val="24"/>
          <w:szCs w:val="24"/>
          <w:lang w:val="pl-PL"/>
        </w:rPr>
        <w:t>P</w:t>
      </w:r>
      <w:r w:rsidR="009E1A9C" w:rsidRPr="00C8528E">
        <w:rPr>
          <w:rFonts w:ascii="Arial Narrow" w:hAnsi="Arial Narrow"/>
          <w:sz w:val="24"/>
          <w:szCs w:val="24"/>
          <w:lang w:val="pl-PL"/>
        </w:rPr>
        <w:t xml:space="preserve">rawa majątkowe do </w:t>
      </w:r>
      <w:r w:rsidR="002E64DE" w:rsidRPr="00C8528E">
        <w:rPr>
          <w:rFonts w:ascii="Arial Narrow" w:hAnsi="Arial Narrow"/>
          <w:sz w:val="24"/>
          <w:szCs w:val="24"/>
          <w:lang w:val="pl-PL"/>
        </w:rPr>
        <w:t xml:space="preserve">Innowacji </w:t>
      </w:r>
      <w:r w:rsidR="009E1A9C" w:rsidRPr="00C8528E">
        <w:rPr>
          <w:rFonts w:ascii="Arial Narrow" w:hAnsi="Arial Narrow"/>
          <w:sz w:val="24"/>
          <w:szCs w:val="24"/>
          <w:lang w:val="pl-PL"/>
        </w:rPr>
        <w:t xml:space="preserve">należą do Partnera, z </w:t>
      </w:r>
      <w:r w:rsidR="5F0F8016" w:rsidRPr="00C8528E">
        <w:rPr>
          <w:rFonts w:ascii="Arial Narrow" w:hAnsi="Arial Narrow"/>
          <w:sz w:val="24"/>
          <w:szCs w:val="24"/>
          <w:lang w:val="pl-PL"/>
        </w:rPr>
        <w:t>uwzględnieniem</w:t>
      </w:r>
      <w:r w:rsidR="009E1A9C" w:rsidRPr="00C8528E">
        <w:rPr>
          <w:rFonts w:ascii="Arial Narrow" w:hAnsi="Arial Narrow"/>
          <w:sz w:val="24"/>
          <w:szCs w:val="24"/>
          <w:lang w:val="pl-PL"/>
        </w:rPr>
        <w:t xml:space="preserve"> ust. </w:t>
      </w:r>
      <w:r w:rsidR="002E64DE" w:rsidRPr="00C8528E">
        <w:rPr>
          <w:rFonts w:ascii="Arial Narrow" w:hAnsi="Arial Narrow"/>
          <w:sz w:val="24"/>
          <w:szCs w:val="24"/>
          <w:lang w:val="pl-PL"/>
        </w:rPr>
        <w:t xml:space="preserve">2 i </w:t>
      </w:r>
      <w:r w:rsidR="009E1A9C" w:rsidRPr="00C8528E">
        <w:rPr>
          <w:rFonts w:ascii="Arial Narrow" w:hAnsi="Arial Narrow"/>
          <w:sz w:val="24"/>
          <w:szCs w:val="24"/>
          <w:lang w:val="pl-PL"/>
        </w:rPr>
        <w:t>3</w:t>
      </w:r>
      <w:r w:rsidRPr="00C8528E">
        <w:rPr>
          <w:rFonts w:ascii="Arial Narrow" w:hAnsi="Arial Narrow"/>
          <w:sz w:val="24"/>
          <w:szCs w:val="24"/>
          <w:lang w:val="pl-PL"/>
        </w:rPr>
        <w:t>;</w:t>
      </w:r>
    </w:p>
    <w:p w14:paraId="25ADC4A8" w14:textId="329EA94F" w:rsidR="002E64DE" w:rsidRPr="002E64DE" w:rsidRDefault="002E64DE" w:rsidP="006E5A58">
      <w:pPr>
        <w:pStyle w:val="Akapitzlist"/>
        <w:numPr>
          <w:ilvl w:val="0"/>
          <w:numId w:val="23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Innowacja</w:t>
      </w:r>
      <w:r w:rsidR="41251CC1" w:rsidRPr="002E64DE">
        <w:rPr>
          <w:rFonts w:ascii="Arial Narrow" w:hAnsi="Arial Narrow"/>
          <w:sz w:val="24"/>
          <w:szCs w:val="24"/>
          <w:lang w:val="pl-PL"/>
        </w:rPr>
        <w:t xml:space="preserve"> posiada potencjał komercjalizacyjny lub wdrożeniowy, </w:t>
      </w:r>
      <w:r>
        <w:rPr>
          <w:rFonts w:ascii="Arial Narrow" w:hAnsi="Arial Narrow"/>
          <w:sz w:val="24"/>
          <w:szCs w:val="24"/>
          <w:lang w:val="pl-PL"/>
        </w:rPr>
        <w:t xml:space="preserve">o TRL co </w:t>
      </w:r>
      <w:r w:rsidR="41251CC1" w:rsidRPr="002E64DE">
        <w:rPr>
          <w:rFonts w:ascii="Arial Narrow" w:hAnsi="Arial Narrow"/>
          <w:sz w:val="24"/>
          <w:szCs w:val="24"/>
          <w:lang w:val="pl-PL"/>
        </w:rPr>
        <w:t>najmniej 2</w:t>
      </w:r>
      <w:r w:rsidR="00C8528E">
        <w:rPr>
          <w:rFonts w:ascii="Arial Narrow" w:hAnsi="Arial Narrow"/>
          <w:sz w:val="24"/>
          <w:szCs w:val="24"/>
          <w:lang w:val="pl-PL"/>
        </w:rPr>
        <w:t>.</w:t>
      </w:r>
      <w:r w:rsidR="53720AD9" w:rsidRPr="002E64DE">
        <w:rPr>
          <w:rFonts w:ascii="Arial Narrow" w:hAnsi="Arial Narrow"/>
          <w:sz w:val="24"/>
          <w:szCs w:val="24"/>
          <w:lang w:val="pl-PL"/>
        </w:rPr>
        <w:t xml:space="preserve"> </w:t>
      </w:r>
      <w:r w:rsidR="00C8528E">
        <w:rPr>
          <w:rFonts w:ascii="Arial Narrow" w:eastAsia="Arial Narrow" w:hAnsi="Arial Narrow" w:cs="Arial Narrow"/>
          <w:sz w:val="24"/>
          <w:szCs w:val="24"/>
          <w:lang w:val="pl-PL"/>
        </w:rPr>
        <w:t>K</w:t>
      </w:r>
      <w:r w:rsidR="53720AD9" w:rsidRPr="002E64DE">
        <w:rPr>
          <w:rFonts w:ascii="Arial Narrow" w:eastAsia="Arial Narrow" w:hAnsi="Arial Narrow" w:cs="Arial Narrow"/>
          <w:sz w:val="24"/>
          <w:szCs w:val="24"/>
          <w:lang w:val="pl-PL"/>
        </w:rPr>
        <w:t>lasyfikację poziomów TRL ujęto w załączniku nr 1</w:t>
      </w:r>
      <w:r w:rsidR="001F6B51">
        <w:rPr>
          <w:rFonts w:ascii="Arial Narrow" w:eastAsia="Arial Narrow" w:hAnsi="Arial Narrow" w:cs="Arial Narrow"/>
          <w:sz w:val="24"/>
          <w:szCs w:val="24"/>
          <w:lang w:val="pl-PL"/>
        </w:rPr>
        <w:t xml:space="preserve"> do Regulaminu</w:t>
      </w:r>
      <w:r w:rsidR="00C8528E">
        <w:rPr>
          <w:rFonts w:ascii="Arial Narrow" w:eastAsia="Arial Narrow" w:hAnsi="Arial Narrow" w:cs="Arial Narrow"/>
          <w:sz w:val="24"/>
          <w:szCs w:val="24"/>
          <w:lang w:val="pl-PL"/>
        </w:rPr>
        <w:t>;</w:t>
      </w:r>
    </w:p>
    <w:p w14:paraId="4ADA1239" w14:textId="7DC92425" w:rsidR="002E64DE" w:rsidRDefault="41251CC1" w:rsidP="006E5A58">
      <w:pPr>
        <w:pStyle w:val="Akapitzlist"/>
        <w:numPr>
          <w:ilvl w:val="0"/>
          <w:numId w:val="23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2E64DE">
        <w:rPr>
          <w:rFonts w:ascii="Arial Narrow" w:hAnsi="Arial Narrow"/>
          <w:sz w:val="24"/>
          <w:szCs w:val="24"/>
          <w:lang w:val="pl-PL"/>
        </w:rPr>
        <w:t>obszar tematyczny Innowacji wpisuje się w Krajowe Inteligentne Specjalizacje KIS 1–1</w:t>
      </w:r>
      <w:r w:rsidR="00217970">
        <w:rPr>
          <w:rFonts w:ascii="Arial Narrow" w:hAnsi="Arial Narrow"/>
          <w:sz w:val="24"/>
          <w:szCs w:val="24"/>
          <w:lang w:val="pl-PL"/>
        </w:rPr>
        <w:t>3</w:t>
      </w:r>
      <w:r w:rsidR="00C8528E">
        <w:rPr>
          <w:rFonts w:ascii="Arial Narrow" w:hAnsi="Arial Narrow"/>
          <w:sz w:val="24"/>
          <w:szCs w:val="24"/>
          <w:lang w:val="pl-PL"/>
        </w:rPr>
        <w:t>. D</w:t>
      </w:r>
      <w:r w:rsidR="64122D61" w:rsidRPr="002E64DE">
        <w:rPr>
          <w:rFonts w:ascii="Arial Narrow" w:eastAsia="Arial Narrow" w:hAnsi="Arial Narrow" w:cs="Arial Narrow"/>
          <w:sz w:val="24"/>
          <w:szCs w:val="24"/>
          <w:lang w:val="pl-PL"/>
        </w:rPr>
        <w:t>efinicje KIS ujęto w załączniku nr 2</w:t>
      </w:r>
      <w:r w:rsidR="001F6B51">
        <w:rPr>
          <w:rFonts w:ascii="Arial Narrow" w:eastAsia="Arial Narrow" w:hAnsi="Arial Narrow" w:cs="Arial Narrow"/>
          <w:sz w:val="24"/>
          <w:szCs w:val="24"/>
          <w:lang w:val="pl-PL"/>
        </w:rPr>
        <w:t xml:space="preserve"> do Regulaminu</w:t>
      </w:r>
      <w:r w:rsidR="00C8528E">
        <w:rPr>
          <w:rFonts w:ascii="Arial Narrow" w:eastAsia="Arial Narrow" w:hAnsi="Arial Narrow" w:cs="Arial Narrow"/>
          <w:sz w:val="24"/>
          <w:szCs w:val="24"/>
          <w:lang w:val="pl-PL"/>
        </w:rPr>
        <w:t>;</w:t>
      </w:r>
    </w:p>
    <w:p w14:paraId="34276E0E" w14:textId="546CFFBE" w:rsidR="009E1A9C" w:rsidRPr="002E64DE" w:rsidRDefault="00C8528E" w:rsidP="006E5A58">
      <w:pPr>
        <w:pStyle w:val="Akapitzlist"/>
        <w:numPr>
          <w:ilvl w:val="0"/>
          <w:numId w:val="23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Wraz z Wnioskiem, </w:t>
      </w:r>
      <w:r w:rsidR="002E64DE">
        <w:rPr>
          <w:rFonts w:ascii="Arial Narrow" w:hAnsi="Arial Narrow"/>
          <w:sz w:val="24"/>
          <w:szCs w:val="24"/>
          <w:lang w:val="pl-PL"/>
        </w:rPr>
        <w:t xml:space="preserve">Twórca </w:t>
      </w:r>
      <w:r w:rsidR="009E1A9C" w:rsidRPr="002E64DE">
        <w:rPr>
          <w:rFonts w:ascii="Arial Narrow" w:hAnsi="Arial Narrow"/>
          <w:sz w:val="24"/>
          <w:szCs w:val="24"/>
          <w:lang w:val="pl-PL"/>
        </w:rPr>
        <w:t>złoż</w:t>
      </w:r>
      <w:r>
        <w:rPr>
          <w:rFonts w:ascii="Arial Narrow" w:hAnsi="Arial Narrow"/>
          <w:sz w:val="24"/>
          <w:szCs w:val="24"/>
          <w:lang w:val="pl-PL"/>
        </w:rPr>
        <w:t>y</w:t>
      </w:r>
      <w:r w:rsidR="009E1A9C" w:rsidRPr="002E64DE">
        <w:rPr>
          <w:rFonts w:ascii="Arial Narrow" w:hAnsi="Arial Narrow"/>
          <w:sz w:val="24"/>
          <w:szCs w:val="24"/>
          <w:lang w:val="pl-PL"/>
        </w:rPr>
        <w:t xml:space="preserve"> wszystkie </w:t>
      </w:r>
      <w:r>
        <w:rPr>
          <w:rFonts w:ascii="Arial Narrow" w:hAnsi="Arial Narrow"/>
          <w:sz w:val="24"/>
          <w:szCs w:val="24"/>
          <w:lang w:val="pl-PL"/>
        </w:rPr>
        <w:t>dokumenty wymagane przez Pr</w:t>
      </w:r>
      <w:r w:rsidR="00231A81">
        <w:rPr>
          <w:rFonts w:ascii="Arial Narrow" w:hAnsi="Arial Narrow"/>
          <w:sz w:val="24"/>
          <w:szCs w:val="24"/>
          <w:lang w:val="pl-PL"/>
        </w:rPr>
        <w:t>ojekt.</w:t>
      </w:r>
    </w:p>
    <w:p w14:paraId="0DA34506" w14:textId="0955BC50" w:rsidR="00F22093" w:rsidRPr="000726F0" w:rsidRDefault="009E1A9C" w:rsidP="006E5A58">
      <w:pPr>
        <w:pStyle w:val="Akapitzlist"/>
        <w:numPr>
          <w:ilvl w:val="0"/>
          <w:numId w:val="15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0726F0">
        <w:rPr>
          <w:rFonts w:ascii="Arial Narrow" w:hAnsi="Arial Narrow"/>
          <w:sz w:val="24"/>
          <w:szCs w:val="24"/>
          <w:lang w:val="pl-PL"/>
        </w:rPr>
        <w:t>Wnioski dotyczące Innowacji, w przypadku których</w:t>
      </w:r>
      <w:r w:rsidR="002E64DE">
        <w:rPr>
          <w:rFonts w:ascii="Arial Narrow" w:hAnsi="Arial Narrow"/>
          <w:sz w:val="24"/>
          <w:szCs w:val="24"/>
          <w:lang w:val="pl-PL"/>
        </w:rPr>
        <w:t xml:space="preserve"> 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prawa majątkowe należą do </w:t>
      </w:r>
      <w:r w:rsidR="002E64DE">
        <w:rPr>
          <w:rFonts w:ascii="Arial Narrow" w:hAnsi="Arial Narrow"/>
          <w:sz w:val="24"/>
          <w:szCs w:val="24"/>
          <w:lang w:val="pl-PL"/>
        </w:rPr>
        <w:t>Partnera oraz któregokolwiek z pozostałych Konsorcjantów</w:t>
      </w:r>
      <w:r w:rsidRPr="000726F0">
        <w:rPr>
          <w:rFonts w:ascii="Arial Narrow" w:hAnsi="Arial Narrow"/>
          <w:sz w:val="24"/>
          <w:szCs w:val="24"/>
          <w:lang w:val="pl-PL"/>
        </w:rPr>
        <w:t>:</w:t>
      </w:r>
    </w:p>
    <w:p w14:paraId="7F06EEE1" w14:textId="48071B0F" w:rsidR="002E64DE" w:rsidRPr="002E64DE" w:rsidRDefault="002E64DE" w:rsidP="006E5A58">
      <w:pPr>
        <w:pStyle w:val="Akapitzlist"/>
        <w:numPr>
          <w:ilvl w:val="0"/>
          <w:numId w:val="24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2E64DE">
        <w:rPr>
          <w:rFonts w:ascii="Arial Narrow" w:hAnsi="Arial Narrow"/>
          <w:sz w:val="24"/>
          <w:szCs w:val="24"/>
          <w:lang w:val="pl-PL"/>
        </w:rPr>
        <w:t xml:space="preserve">obejmują pisemną </w:t>
      </w:r>
      <w:r w:rsidR="009E1A9C" w:rsidRPr="002E64DE">
        <w:rPr>
          <w:rFonts w:ascii="Arial Narrow" w:hAnsi="Arial Narrow"/>
          <w:sz w:val="24"/>
          <w:szCs w:val="24"/>
          <w:lang w:val="pl-PL"/>
        </w:rPr>
        <w:t xml:space="preserve">zgodę na </w:t>
      </w:r>
      <w:r w:rsidRPr="002E64DE">
        <w:rPr>
          <w:rFonts w:ascii="Arial Narrow" w:hAnsi="Arial Narrow"/>
          <w:sz w:val="24"/>
          <w:szCs w:val="24"/>
          <w:lang w:val="pl-PL"/>
        </w:rPr>
        <w:t xml:space="preserve">objęcie Wnioskiem </w:t>
      </w:r>
      <w:r w:rsidR="009E1A9C" w:rsidRPr="002E64DE">
        <w:rPr>
          <w:rFonts w:ascii="Arial Narrow" w:hAnsi="Arial Narrow"/>
          <w:sz w:val="24"/>
          <w:szCs w:val="24"/>
          <w:lang w:val="pl-PL"/>
        </w:rPr>
        <w:t>od wszystkich współuprawnionych</w:t>
      </w:r>
      <w:r w:rsidRPr="002E64DE">
        <w:rPr>
          <w:rFonts w:ascii="Arial Narrow" w:hAnsi="Arial Narrow"/>
          <w:sz w:val="24"/>
          <w:szCs w:val="24"/>
          <w:lang w:val="pl-PL"/>
        </w:rPr>
        <w:t xml:space="preserve"> Konsorcjantów</w:t>
      </w:r>
      <w:r w:rsidR="009E1A9C" w:rsidRPr="002E64DE">
        <w:rPr>
          <w:rFonts w:ascii="Arial Narrow" w:hAnsi="Arial Narrow"/>
          <w:sz w:val="24"/>
          <w:szCs w:val="24"/>
          <w:lang w:val="pl-PL"/>
        </w:rPr>
        <w:t>,</w:t>
      </w:r>
    </w:p>
    <w:p w14:paraId="2D2C7446" w14:textId="19D59759" w:rsidR="002E64DE" w:rsidRDefault="00C1207D" w:rsidP="006E5A58">
      <w:pPr>
        <w:pStyle w:val="Akapitzlist"/>
        <w:numPr>
          <w:ilvl w:val="0"/>
          <w:numId w:val="24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są </w:t>
      </w:r>
      <w:r w:rsidR="009E1A9C" w:rsidRPr="002E64DE">
        <w:rPr>
          <w:rFonts w:ascii="Arial Narrow" w:hAnsi="Arial Narrow"/>
          <w:sz w:val="24"/>
          <w:szCs w:val="24"/>
          <w:lang w:val="pl-PL"/>
        </w:rPr>
        <w:t>zgłaszane:</w:t>
      </w:r>
    </w:p>
    <w:p w14:paraId="138DFF1F" w14:textId="77777777" w:rsidR="002E64DE" w:rsidRDefault="002E64DE" w:rsidP="006E5A58">
      <w:pPr>
        <w:pStyle w:val="Akapitzlist"/>
        <w:numPr>
          <w:ilvl w:val="0"/>
          <w:numId w:val="25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lastRenderedPageBreak/>
        <w:t xml:space="preserve">jednocześnie, </w:t>
      </w:r>
      <w:r w:rsidR="009E1A9C" w:rsidRPr="002E64DE">
        <w:rPr>
          <w:rFonts w:ascii="Arial Narrow" w:hAnsi="Arial Narrow"/>
          <w:sz w:val="24"/>
          <w:szCs w:val="24"/>
          <w:lang w:val="pl-PL"/>
        </w:rPr>
        <w:t xml:space="preserve">jako </w:t>
      </w:r>
      <w:r>
        <w:rPr>
          <w:rFonts w:ascii="Arial Narrow" w:hAnsi="Arial Narrow"/>
          <w:sz w:val="24"/>
          <w:szCs w:val="24"/>
          <w:lang w:val="pl-PL"/>
        </w:rPr>
        <w:t xml:space="preserve">odrębne </w:t>
      </w:r>
      <w:r w:rsidR="009E1A9C" w:rsidRPr="002E64DE">
        <w:rPr>
          <w:rFonts w:ascii="Arial Narrow" w:hAnsi="Arial Narrow"/>
          <w:sz w:val="24"/>
          <w:szCs w:val="24"/>
          <w:lang w:val="pl-PL"/>
        </w:rPr>
        <w:t>Wnioski</w:t>
      </w:r>
      <w:r w:rsidR="72CC22F2" w:rsidRPr="002E64DE">
        <w:rPr>
          <w:rFonts w:ascii="Arial Narrow" w:hAnsi="Arial Narrow"/>
          <w:sz w:val="24"/>
          <w:szCs w:val="24"/>
          <w:lang w:val="pl-PL"/>
        </w:rPr>
        <w:t xml:space="preserve"> </w:t>
      </w:r>
      <w:r w:rsidR="009E1A9C" w:rsidRPr="002E64DE">
        <w:rPr>
          <w:rFonts w:ascii="Arial Narrow" w:hAnsi="Arial Narrow"/>
          <w:sz w:val="24"/>
          <w:szCs w:val="24"/>
          <w:lang w:val="pl-PL"/>
        </w:rPr>
        <w:t xml:space="preserve">do naborów prowadzonych przez </w:t>
      </w:r>
      <w:r>
        <w:rPr>
          <w:rFonts w:ascii="Arial Narrow" w:hAnsi="Arial Narrow"/>
          <w:sz w:val="24"/>
          <w:szCs w:val="24"/>
          <w:lang w:val="pl-PL"/>
        </w:rPr>
        <w:t xml:space="preserve">współuprawnionych Konsorcjantów </w:t>
      </w:r>
      <w:r w:rsidR="009E1A9C" w:rsidRPr="002E64DE">
        <w:rPr>
          <w:rFonts w:ascii="Arial Narrow" w:hAnsi="Arial Narrow"/>
          <w:sz w:val="24"/>
          <w:szCs w:val="24"/>
          <w:lang w:val="pl-PL"/>
        </w:rPr>
        <w:t>(o ile Wnioski nie dotyczą tych samych zadań/kosztów), albo</w:t>
      </w:r>
    </w:p>
    <w:p w14:paraId="28AF05C0" w14:textId="4D7D88AC" w:rsidR="00F22093" w:rsidRPr="002E64DE" w:rsidRDefault="002E64DE" w:rsidP="006E5A58">
      <w:pPr>
        <w:pStyle w:val="Akapitzlist"/>
        <w:numPr>
          <w:ilvl w:val="0"/>
          <w:numId w:val="25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pojedynczo, jako </w:t>
      </w:r>
      <w:r w:rsidR="009E1A9C" w:rsidRPr="002E64DE">
        <w:rPr>
          <w:rFonts w:ascii="Arial Narrow" w:hAnsi="Arial Narrow"/>
          <w:sz w:val="24"/>
          <w:szCs w:val="24"/>
          <w:lang w:val="pl-PL"/>
        </w:rPr>
        <w:t>Wniosek składany do wybranego</w:t>
      </w:r>
      <w:r>
        <w:rPr>
          <w:rFonts w:ascii="Arial Narrow" w:hAnsi="Arial Narrow"/>
          <w:sz w:val="24"/>
          <w:szCs w:val="24"/>
          <w:lang w:val="pl-PL"/>
        </w:rPr>
        <w:t xml:space="preserve"> Konsorcjanta</w:t>
      </w:r>
      <w:r w:rsidR="009E1A9C" w:rsidRPr="002E64DE">
        <w:rPr>
          <w:rFonts w:ascii="Arial Narrow" w:hAnsi="Arial Narrow"/>
          <w:sz w:val="24"/>
          <w:szCs w:val="24"/>
          <w:lang w:val="pl-PL"/>
        </w:rPr>
        <w:t xml:space="preserve">, </w:t>
      </w:r>
      <w:r>
        <w:rPr>
          <w:rFonts w:ascii="Arial Narrow" w:hAnsi="Arial Narrow"/>
          <w:sz w:val="24"/>
          <w:szCs w:val="24"/>
          <w:lang w:val="pl-PL"/>
        </w:rPr>
        <w:t xml:space="preserve">po uzgodnieniu pomiędzy CTT, a </w:t>
      </w:r>
      <w:r w:rsidR="00AE113A">
        <w:rPr>
          <w:rFonts w:ascii="Arial Narrow" w:hAnsi="Arial Narrow"/>
          <w:sz w:val="24"/>
          <w:szCs w:val="24"/>
          <w:lang w:val="pl-PL"/>
        </w:rPr>
        <w:t>tym podmiotem</w:t>
      </w:r>
      <w:r>
        <w:rPr>
          <w:rFonts w:ascii="Arial Narrow" w:hAnsi="Arial Narrow"/>
          <w:sz w:val="24"/>
          <w:szCs w:val="24"/>
          <w:lang w:val="pl-PL"/>
        </w:rPr>
        <w:t xml:space="preserve"> mechanizmu finansowania.</w:t>
      </w:r>
    </w:p>
    <w:p w14:paraId="021C02E3" w14:textId="299A47DE" w:rsidR="00F22093" w:rsidRDefault="009E1A9C" w:rsidP="006E5A58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0726F0">
        <w:rPr>
          <w:rFonts w:ascii="Arial Narrow" w:hAnsi="Arial Narrow"/>
          <w:sz w:val="24"/>
          <w:szCs w:val="24"/>
          <w:lang w:val="pl-PL"/>
        </w:rPr>
        <w:t>Wniosk</w:t>
      </w:r>
      <w:r w:rsidR="7FFCEC23" w:rsidRPr="000726F0">
        <w:rPr>
          <w:rFonts w:ascii="Arial Narrow" w:hAnsi="Arial Narrow"/>
          <w:sz w:val="24"/>
          <w:szCs w:val="24"/>
          <w:lang w:val="pl-PL"/>
        </w:rPr>
        <w:t xml:space="preserve">i 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dotyczące Innowacji, </w:t>
      </w:r>
      <w:r w:rsidR="00AE113A">
        <w:rPr>
          <w:rFonts w:ascii="Arial Narrow" w:hAnsi="Arial Narrow"/>
          <w:sz w:val="24"/>
          <w:szCs w:val="24"/>
          <w:lang w:val="pl-PL"/>
        </w:rPr>
        <w:t>co do których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 prawa majątkowe należą w części do podmiotu niebędącego </w:t>
      </w:r>
      <w:r w:rsidR="00AE113A">
        <w:rPr>
          <w:rFonts w:ascii="Arial Narrow" w:hAnsi="Arial Narrow"/>
          <w:sz w:val="24"/>
          <w:szCs w:val="24"/>
          <w:lang w:val="pl-PL"/>
        </w:rPr>
        <w:t>Konsorcjantem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, mogą zostać rozpatrzone wyłącznie przy założeniu, że </w:t>
      </w:r>
      <w:r w:rsidR="0089406A">
        <w:rPr>
          <w:rFonts w:ascii="Arial Narrow" w:hAnsi="Arial Narrow"/>
          <w:sz w:val="24"/>
          <w:szCs w:val="24"/>
          <w:lang w:val="pl-PL"/>
        </w:rPr>
        <w:t xml:space="preserve">tenże 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podmiot będący współwłaścicielem praw </w:t>
      </w:r>
      <w:r w:rsidR="00AE113A">
        <w:rPr>
          <w:rFonts w:ascii="Arial Narrow" w:hAnsi="Arial Narrow"/>
          <w:sz w:val="24"/>
          <w:szCs w:val="24"/>
          <w:lang w:val="pl-PL"/>
        </w:rPr>
        <w:t xml:space="preserve">majątkowych 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partycypuje finansowo w kosztach prac w zakresie proporcjonalnym do swojego udziału w </w:t>
      </w:r>
      <w:r w:rsidR="00AE113A">
        <w:rPr>
          <w:rFonts w:ascii="Arial Narrow" w:hAnsi="Arial Narrow"/>
          <w:sz w:val="24"/>
          <w:szCs w:val="24"/>
          <w:lang w:val="pl-PL"/>
        </w:rPr>
        <w:t xml:space="preserve">tych 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prawach. </w:t>
      </w:r>
      <w:r w:rsidRPr="00AE113A">
        <w:rPr>
          <w:rFonts w:ascii="Arial Narrow" w:hAnsi="Arial Narrow"/>
          <w:sz w:val="24"/>
          <w:szCs w:val="24"/>
          <w:lang w:val="pl-PL"/>
        </w:rPr>
        <w:t>Koszty tego podmiotu nie mogą być finansowane z Projektu.</w:t>
      </w:r>
    </w:p>
    <w:p w14:paraId="0B598849" w14:textId="77C078CD" w:rsidR="005D5FE6" w:rsidRPr="005D5FE6" w:rsidRDefault="005D5FE6" w:rsidP="006E5A58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Realizacja </w:t>
      </w:r>
      <w:r w:rsidR="00231A81">
        <w:rPr>
          <w:rFonts w:ascii="Arial Narrow" w:hAnsi="Arial Narrow"/>
          <w:sz w:val="24"/>
          <w:szCs w:val="24"/>
          <w:lang w:val="pl-PL"/>
        </w:rPr>
        <w:t>Prac Przedwdrożeniowych w Projekcie</w:t>
      </w:r>
      <w:r>
        <w:rPr>
          <w:rFonts w:ascii="Arial Narrow" w:hAnsi="Arial Narrow"/>
          <w:sz w:val="24"/>
          <w:szCs w:val="24"/>
          <w:lang w:val="pl-PL"/>
        </w:rPr>
        <w:t xml:space="preserve"> w całości lub części przez </w:t>
      </w:r>
      <w:r w:rsidRPr="005D5FE6">
        <w:rPr>
          <w:rFonts w:ascii="Arial Narrow" w:hAnsi="Arial Narrow"/>
          <w:sz w:val="24"/>
          <w:szCs w:val="24"/>
          <w:lang w:val="pl-PL"/>
        </w:rPr>
        <w:t>osob</w:t>
      </w:r>
      <w:r>
        <w:rPr>
          <w:rFonts w:ascii="Arial Narrow" w:hAnsi="Arial Narrow"/>
          <w:sz w:val="24"/>
          <w:szCs w:val="24"/>
          <w:lang w:val="pl-PL"/>
        </w:rPr>
        <w:t>ę</w:t>
      </w:r>
      <w:r w:rsidRPr="005D5FE6">
        <w:rPr>
          <w:rFonts w:ascii="Arial Narrow" w:hAnsi="Arial Narrow"/>
          <w:sz w:val="24"/>
          <w:szCs w:val="24"/>
          <w:lang w:val="pl-PL"/>
        </w:rPr>
        <w:t xml:space="preserve"> niezatrudnion</w:t>
      </w:r>
      <w:r>
        <w:rPr>
          <w:rFonts w:ascii="Arial Narrow" w:hAnsi="Arial Narrow"/>
          <w:sz w:val="24"/>
          <w:szCs w:val="24"/>
          <w:lang w:val="pl-PL"/>
        </w:rPr>
        <w:t>ą</w:t>
      </w:r>
      <w:r w:rsidRPr="005D5FE6">
        <w:rPr>
          <w:rFonts w:ascii="Arial Narrow" w:hAnsi="Arial Narrow"/>
          <w:sz w:val="24"/>
          <w:szCs w:val="24"/>
          <w:lang w:val="pl-PL"/>
        </w:rPr>
        <w:t xml:space="preserve"> </w:t>
      </w:r>
      <w:r w:rsidR="00217970">
        <w:rPr>
          <w:rFonts w:ascii="Arial Narrow" w:hAnsi="Arial Narrow"/>
          <w:sz w:val="24"/>
          <w:szCs w:val="24"/>
          <w:lang w:val="pl-PL"/>
        </w:rPr>
        <w:t>u</w:t>
      </w:r>
      <w:r w:rsidRPr="005D5FE6">
        <w:rPr>
          <w:rFonts w:ascii="Arial Narrow" w:hAnsi="Arial Narrow"/>
          <w:sz w:val="24"/>
          <w:szCs w:val="24"/>
          <w:lang w:val="pl-PL"/>
        </w:rPr>
        <w:t xml:space="preserve"> </w:t>
      </w:r>
      <w:r w:rsidR="0089406A">
        <w:rPr>
          <w:rFonts w:ascii="Arial Narrow" w:hAnsi="Arial Narrow"/>
          <w:sz w:val="24"/>
          <w:szCs w:val="24"/>
          <w:lang w:val="pl-PL"/>
        </w:rPr>
        <w:t>Partnera</w:t>
      </w:r>
      <w:r w:rsidRPr="005D5FE6">
        <w:rPr>
          <w:rFonts w:ascii="Arial Narrow" w:hAnsi="Arial Narrow"/>
          <w:sz w:val="24"/>
          <w:szCs w:val="24"/>
          <w:lang w:val="pl-PL"/>
        </w:rPr>
        <w:t xml:space="preserve"> i/lub osoby, w przypadku której wytworzona własność intelektualna nie należy do UG, wymaga:</w:t>
      </w:r>
    </w:p>
    <w:p w14:paraId="2F0F4273" w14:textId="63D11B3E" w:rsidR="005D5FE6" w:rsidRDefault="005D5FE6" w:rsidP="006E5A58">
      <w:pPr>
        <w:pStyle w:val="Akapitzlist"/>
        <w:numPr>
          <w:ilvl w:val="0"/>
          <w:numId w:val="28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5D5FE6">
        <w:rPr>
          <w:rFonts w:ascii="Arial Narrow" w:hAnsi="Arial Narrow"/>
          <w:sz w:val="24"/>
          <w:szCs w:val="24"/>
          <w:lang w:val="pl-PL"/>
        </w:rPr>
        <w:t>zawarcia um</w:t>
      </w:r>
      <w:r>
        <w:rPr>
          <w:rFonts w:ascii="Arial Narrow" w:hAnsi="Arial Narrow"/>
          <w:sz w:val="24"/>
          <w:szCs w:val="24"/>
          <w:lang w:val="pl-PL"/>
        </w:rPr>
        <w:t>owy</w:t>
      </w:r>
      <w:r w:rsidRPr="005D5FE6">
        <w:rPr>
          <w:rFonts w:ascii="Arial Narrow" w:hAnsi="Arial Narrow"/>
          <w:sz w:val="24"/>
          <w:szCs w:val="24"/>
          <w:lang w:val="pl-PL"/>
        </w:rPr>
        <w:t xml:space="preserve"> przeniesienia praw majątkowych</w:t>
      </w:r>
      <w:r>
        <w:rPr>
          <w:rFonts w:ascii="Arial Narrow" w:hAnsi="Arial Narrow"/>
          <w:sz w:val="24"/>
          <w:szCs w:val="24"/>
          <w:lang w:val="pl-PL"/>
        </w:rPr>
        <w:t xml:space="preserve"> na </w:t>
      </w:r>
      <w:r w:rsidR="0089406A">
        <w:rPr>
          <w:rFonts w:ascii="Arial Narrow" w:hAnsi="Arial Narrow"/>
          <w:sz w:val="24"/>
          <w:szCs w:val="24"/>
          <w:lang w:val="pl-PL"/>
        </w:rPr>
        <w:t>Partnera</w:t>
      </w:r>
      <w:r>
        <w:rPr>
          <w:rFonts w:ascii="Arial Narrow" w:hAnsi="Arial Narrow"/>
          <w:sz w:val="24"/>
          <w:szCs w:val="24"/>
          <w:lang w:val="pl-PL"/>
        </w:rPr>
        <w:t xml:space="preserve"> albo zawarcia umowy w przedmiocie określenia zasad korzystania ze wspólnego prawa do wytworzonej własności intelektualnej,</w:t>
      </w:r>
    </w:p>
    <w:p w14:paraId="655BBC5B" w14:textId="073696C9" w:rsidR="005D5FE6" w:rsidRPr="005D5FE6" w:rsidRDefault="005D5FE6" w:rsidP="006E5A58">
      <w:pPr>
        <w:pStyle w:val="Akapitzlist"/>
        <w:numPr>
          <w:ilvl w:val="0"/>
          <w:numId w:val="28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5D5FE6">
        <w:rPr>
          <w:rFonts w:ascii="Arial Narrow" w:hAnsi="Arial Narrow"/>
          <w:sz w:val="24"/>
          <w:szCs w:val="24"/>
          <w:lang w:val="pl-PL"/>
        </w:rPr>
        <w:t>uzyskania zg</w:t>
      </w:r>
      <w:r>
        <w:rPr>
          <w:rFonts w:ascii="Arial Narrow" w:hAnsi="Arial Narrow"/>
          <w:sz w:val="24"/>
          <w:szCs w:val="24"/>
          <w:lang w:val="pl-PL"/>
        </w:rPr>
        <w:t>ody</w:t>
      </w:r>
      <w:r w:rsidRPr="005D5FE6">
        <w:rPr>
          <w:rFonts w:ascii="Arial Narrow" w:hAnsi="Arial Narrow"/>
          <w:sz w:val="24"/>
          <w:szCs w:val="24"/>
          <w:lang w:val="pl-PL"/>
        </w:rPr>
        <w:t xml:space="preserve"> wymagan</w:t>
      </w:r>
      <w:r>
        <w:rPr>
          <w:rFonts w:ascii="Arial Narrow" w:hAnsi="Arial Narrow"/>
          <w:sz w:val="24"/>
          <w:szCs w:val="24"/>
          <w:lang w:val="pl-PL"/>
        </w:rPr>
        <w:t>ej</w:t>
      </w:r>
      <w:r w:rsidRPr="005D5FE6">
        <w:rPr>
          <w:rFonts w:ascii="Arial Narrow" w:hAnsi="Arial Narrow"/>
          <w:sz w:val="24"/>
          <w:szCs w:val="24"/>
          <w:lang w:val="pl-PL"/>
        </w:rPr>
        <w:t xml:space="preserve"> </w:t>
      </w:r>
      <w:r>
        <w:rPr>
          <w:rFonts w:ascii="Arial Narrow" w:hAnsi="Arial Narrow"/>
          <w:sz w:val="24"/>
          <w:szCs w:val="24"/>
          <w:lang w:val="pl-PL"/>
        </w:rPr>
        <w:t xml:space="preserve">regulacjami </w:t>
      </w:r>
      <w:r w:rsidRPr="005D5FE6">
        <w:rPr>
          <w:rFonts w:ascii="Arial Narrow" w:hAnsi="Arial Narrow"/>
          <w:sz w:val="24"/>
          <w:szCs w:val="24"/>
          <w:lang w:val="pl-PL"/>
        </w:rPr>
        <w:t>wewnętrznymi UG (np. zgoda kierownika jednostki, szkoły doktorskiej itp.).</w:t>
      </w:r>
    </w:p>
    <w:p w14:paraId="3B21BAE0" w14:textId="471608ED" w:rsidR="00F22093" w:rsidRPr="000726F0" w:rsidRDefault="41251CC1" w:rsidP="00C05A36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0726F0">
        <w:rPr>
          <w:rFonts w:ascii="Arial Narrow" w:hAnsi="Arial Narrow"/>
          <w:sz w:val="24"/>
          <w:szCs w:val="24"/>
          <w:lang w:val="pl-PL"/>
        </w:rPr>
        <w:t xml:space="preserve">Łączna wartość </w:t>
      </w:r>
      <w:r w:rsidR="00AE113A">
        <w:rPr>
          <w:rFonts w:ascii="Arial Narrow" w:hAnsi="Arial Narrow"/>
          <w:sz w:val="24"/>
          <w:szCs w:val="24"/>
          <w:lang w:val="pl-PL"/>
        </w:rPr>
        <w:t xml:space="preserve">Minigrantu 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przyznanego </w:t>
      </w:r>
      <w:r w:rsidR="00AE113A">
        <w:rPr>
          <w:rFonts w:ascii="Arial Narrow" w:hAnsi="Arial Narrow"/>
          <w:sz w:val="24"/>
          <w:szCs w:val="24"/>
          <w:lang w:val="pl-PL"/>
        </w:rPr>
        <w:t xml:space="preserve">pojedynczej 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Innowacji w Projekcie (niezależnie od liczby Wniosków) nie może przekroczyć </w:t>
      </w:r>
      <w:r w:rsidR="000550F8">
        <w:rPr>
          <w:rFonts w:ascii="Arial Narrow" w:hAnsi="Arial Narrow"/>
          <w:b/>
          <w:bCs/>
          <w:sz w:val="24"/>
          <w:szCs w:val="24"/>
          <w:lang w:val="pl-PL"/>
        </w:rPr>
        <w:t>1</w:t>
      </w:r>
      <w:r w:rsidR="00813B55">
        <w:rPr>
          <w:rFonts w:ascii="Arial Narrow" w:hAnsi="Arial Narrow"/>
          <w:b/>
          <w:bCs/>
          <w:sz w:val="24"/>
          <w:szCs w:val="24"/>
          <w:lang w:val="pl-PL"/>
        </w:rPr>
        <w:t>0</w:t>
      </w:r>
      <w:r w:rsidRPr="00AE113A">
        <w:rPr>
          <w:rFonts w:ascii="Arial Narrow" w:hAnsi="Arial Narrow"/>
          <w:b/>
          <w:bCs/>
          <w:sz w:val="24"/>
          <w:szCs w:val="24"/>
          <w:lang w:val="pl-PL"/>
        </w:rPr>
        <w:t>0 000</w:t>
      </w:r>
      <w:r w:rsidR="11F47AE9" w:rsidRPr="00AE113A">
        <w:rPr>
          <w:rFonts w:ascii="Arial Narrow" w:hAnsi="Arial Narrow"/>
          <w:b/>
          <w:bCs/>
          <w:sz w:val="24"/>
          <w:szCs w:val="24"/>
          <w:lang w:val="pl-PL"/>
        </w:rPr>
        <w:t>,00</w:t>
      </w:r>
      <w:r w:rsidR="7A3AA3EB" w:rsidRPr="00AE113A">
        <w:rPr>
          <w:rFonts w:ascii="Arial Narrow" w:hAnsi="Arial Narrow"/>
          <w:b/>
          <w:bCs/>
          <w:sz w:val="24"/>
          <w:szCs w:val="24"/>
          <w:lang w:val="pl-PL"/>
        </w:rPr>
        <w:t xml:space="preserve"> </w:t>
      </w:r>
      <w:r w:rsidR="00AE113A" w:rsidRPr="00AE113A">
        <w:rPr>
          <w:rFonts w:ascii="Arial Narrow" w:hAnsi="Arial Narrow"/>
          <w:b/>
          <w:bCs/>
          <w:sz w:val="24"/>
          <w:szCs w:val="24"/>
          <w:lang w:val="pl-PL"/>
        </w:rPr>
        <w:t xml:space="preserve">(słownie: </w:t>
      </w:r>
      <w:r w:rsidR="000550F8">
        <w:rPr>
          <w:rFonts w:ascii="Arial Narrow" w:hAnsi="Arial Narrow"/>
          <w:b/>
          <w:bCs/>
          <w:sz w:val="24"/>
          <w:szCs w:val="24"/>
          <w:lang w:val="pl-PL"/>
        </w:rPr>
        <w:t>sto</w:t>
      </w:r>
      <w:r w:rsidR="00AE113A" w:rsidRPr="00AE113A">
        <w:rPr>
          <w:rFonts w:ascii="Arial Narrow" w:hAnsi="Arial Narrow"/>
          <w:b/>
          <w:bCs/>
          <w:sz w:val="24"/>
          <w:szCs w:val="24"/>
          <w:lang w:val="pl-PL"/>
        </w:rPr>
        <w:t xml:space="preserve"> tysięcy 00/100) </w:t>
      </w:r>
      <w:r w:rsidRPr="00AE113A">
        <w:rPr>
          <w:rFonts w:ascii="Arial Narrow" w:hAnsi="Arial Narrow"/>
          <w:b/>
          <w:bCs/>
          <w:sz w:val="24"/>
          <w:szCs w:val="24"/>
          <w:lang w:val="pl-PL"/>
        </w:rPr>
        <w:t>zł</w:t>
      </w:r>
      <w:r w:rsidR="00AE113A" w:rsidRPr="00AE113A">
        <w:rPr>
          <w:rFonts w:ascii="Arial Narrow" w:hAnsi="Arial Narrow"/>
          <w:b/>
          <w:bCs/>
          <w:sz w:val="24"/>
          <w:szCs w:val="24"/>
          <w:lang w:val="pl-PL"/>
        </w:rPr>
        <w:t>otych</w:t>
      </w:r>
      <w:r w:rsidR="4E4A5219" w:rsidRPr="00AE113A">
        <w:rPr>
          <w:rFonts w:ascii="Arial Narrow" w:hAnsi="Arial Narrow"/>
          <w:b/>
          <w:bCs/>
          <w:sz w:val="24"/>
          <w:szCs w:val="24"/>
          <w:lang w:val="pl-PL"/>
        </w:rPr>
        <w:t xml:space="preserve"> netto</w:t>
      </w:r>
      <w:r w:rsidR="003802F3">
        <w:rPr>
          <w:rFonts w:ascii="Arial Narrow" w:hAnsi="Arial Narrow"/>
          <w:sz w:val="24"/>
          <w:szCs w:val="24"/>
          <w:lang w:val="pl-PL"/>
        </w:rPr>
        <w:t>.</w:t>
      </w:r>
    </w:p>
    <w:p w14:paraId="78E59989" w14:textId="5D4BC1DB" w:rsidR="00F22093" w:rsidRDefault="009E1A9C" w:rsidP="00C05A36">
      <w:pPr>
        <w:pStyle w:val="Akapitzlist"/>
        <w:numPr>
          <w:ilvl w:val="0"/>
          <w:numId w:val="15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0726F0">
        <w:rPr>
          <w:rFonts w:ascii="Arial Narrow" w:hAnsi="Arial Narrow"/>
          <w:sz w:val="24"/>
          <w:szCs w:val="24"/>
          <w:lang w:val="pl-PL"/>
        </w:rPr>
        <w:t xml:space="preserve">Maksymalny czas realizacji </w:t>
      </w:r>
      <w:r w:rsidR="00AE113A">
        <w:rPr>
          <w:rFonts w:ascii="Arial Narrow" w:hAnsi="Arial Narrow"/>
          <w:sz w:val="24"/>
          <w:szCs w:val="24"/>
          <w:lang w:val="pl-PL"/>
        </w:rPr>
        <w:t>P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rac </w:t>
      </w:r>
      <w:r w:rsidR="00AE113A">
        <w:rPr>
          <w:rFonts w:ascii="Arial Narrow" w:hAnsi="Arial Narrow"/>
          <w:sz w:val="24"/>
          <w:szCs w:val="24"/>
          <w:lang w:val="pl-PL"/>
        </w:rPr>
        <w:t>P</w:t>
      </w:r>
      <w:r w:rsidRPr="000726F0">
        <w:rPr>
          <w:rFonts w:ascii="Arial Narrow" w:hAnsi="Arial Narrow"/>
          <w:sz w:val="24"/>
          <w:szCs w:val="24"/>
          <w:lang w:val="pl-PL"/>
        </w:rPr>
        <w:t>rzedwdrożeniow</w:t>
      </w:r>
      <w:r w:rsidR="00AE113A">
        <w:rPr>
          <w:rFonts w:ascii="Arial Narrow" w:hAnsi="Arial Narrow"/>
          <w:sz w:val="24"/>
          <w:szCs w:val="24"/>
          <w:lang w:val="pl-PL"/>
        </w:rPr>
        <w:t>ych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 </w:t>
      </w:r>
      <w:r w:rsidR="00AE113A">
        <w:rPr>
          <w:rFonts w:ascii="Arial Narrow" w:hAnsi="Arial Narrow"/>
          <w:sz w:val="24"/>
          <w:szCs w:val="24"/>
          <w:lang w:val="pl-PL"/>
        </w:rPr>
        <w:t xml:space="preserve">objętych Wnioskiem 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wynosi </w:t>
      </w:r>
      <w:r w:rsidR="0089406A">
        <w:rPr>
          <w:rFonts w:ascii="Arial Narrow" w:hAnsi="Arial Narrow"/>
          <w:sz w:val="24"/>
          <w:szCs w:val="24"/>
          <w:lang w:val="pl-PL"/>
        </w:rPr>
        <w:t xml:space="preserve">nie więcej niż </w:t>
      </w:r>
      <w:r w:rsidR="000550F8">
        <w:rPr>
          <w:rFonts w:ascii="Arial Narrow" w:hAnsi="Arial Narrow"/>
          <w:b/>
          <w:bCs/>
          <w:sz w:val="24"/>
          <w:szCs w:val="24"/>
          <w:lang w:val="pl-PL"/>
        </w:rPr>
        <w:t>12</w:t>
      </w:r>
      <w:r w:rsidRPr="000550F8">
        <w:rPr>
          <w:rFonts w:ascii="Arial Narrow" w:hAnsi="Arial Narrow"/>
          <w:b/>
          <w:bCs/>
          <w:sz w:val="24"/>
          <w:szCs w:val="24"/>
          <w:lang w:val="pl-PL"/>
        </w:rPr>
        <w:t xml:space="preserve"> miesi</w:t>
      </w:r>
      <w:r w:rsidR="000550F8">
        <w:rPr>
          <w:rFonts w:ascii="Arial Narrow" w:hAnsi="Arial Narrow"/>
          <w:b/>
          <w:bCs/>
          <w:sz w:val="24"/>
          <w:szCs w:val="24"/>
          <w:lang w:val="pl-PL"/>
        </w:rPr>
        <w:t>ęcy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 przy czym szczegółow</w:t>
      </w:r>
      <w:r w:rsidR="1211C282" w:rsidRPr="000726F0">
        <w:rPr>
          <w:rFonts w:ascii="Arial Narrow" w:hAnsi="Arial Narrow"/>
          <w:sz w:val="24"/>
          <w:szCs w:val="24"/>
          <w:lang w:val="pl-PL"/>
        </w:rPr>
        <w:t>y</w:t>
      </w:r>
      <w:r w:rsidRPr="000726F0">
        <w:rPr>
          <w:rFonts w:ascii="Arial Narrow" w:hAnsi="Arial Narrow"/>
          <w:sz w:val="24"/>
          <w:szCs w:val="24"/>
          <w:lang w:val="pl-PL"/>
        </w:rPr>
        <w:t xml:space="preserve"> termin </w:t>
      </w:r>
      <w:r w:rsidR="00AE113A">
        <w:rPr>
          <w:rFonts w:ascii="Arial Narrow" w:hAnsi="Arial Narrow"/>
          <w:sz w:val="24"/>
          <w:szCs w:val="24"/>
          <w:lang w:val="pl-PL"/>
        </w:rPr>
        <w:t xml:space="preserve">zostanie określony w </w:t>
      </w:r>
      <w:r w:rsidR="00231A81">
        <w:rPr>
          <w:rFonts w:ascii="Arial Narrow" w:hAnsi="Arial Narrow"/>
          <w:sz w:val="24"/>
          <w:szCs w:val="24"/>
          <w:lang w:val="pl-PL"/>
        </w:rPr>
        <w:t>o</w:t>
      </w:r>
      <w:r w:rsidR="00AE113A">
        <w:rPr>
          <w:rFonts w:ascii="Arial Narrow" w:hAnsi="Arial Narrow"/>
          <w:sz w:val="24"/>
          <w:szCs w:val="24"/>
          <w:lang w:val="pl-PL"/>
        </w:rPr>
        <w:t xml:space="preserve">głoszeniu </w:t>
      </w:r>
      <w:r w:rsidRPr="000726F0">
        <w:rPr>
          <w:rFonts w:ascii="Arial Narrow" w:hAnsi="Arial Narrow"/>
          <w:sz w:val="24"/>
          <w:szCs w:val="24"/>
          <w:lang w:val="pl-PL"/>
        </w:rPr>
        <w:t>Naboru.</w:t>
      </w:r>
    </w:p>
    <w:p w14:paraId="18B0E1E6" w14:textId="48372291" w:rsidR="00C82240" w:rsidRPr="00C82240" w:rsidRDefault="00C05A36" w:rsidP="00C05A36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Kierownik Minigrantu </w:t>
      </w:r>
      <w:r w:rsidR="00C82240" w:rsidRPr="00C82240">
        <w:rPr>
          <w:rFonts w:ascii="Arial Narrow" w:hAnsi="Arial Narrow"/>
          <w:sz w:val="24"/>
          <w:szCs w:val="24"/>
          <w:lang w:val="pl-PL"/>
        </w:rPr>
        <w:t>może złożyć więcej niż jeden Wniosek w</w:t>
      </w:r>
      <w:r>
        <w:rPr>
          <w:rFonts w:ascii="Arial Narrow" w:hAnsi="Arial Narrow"/>
          <w:sz w:val="24"/>
          <w:szCs w:val="24"/>
          <w:lang w:val="pl-PL"/>
        </w:rPr>
        <w:t xml:space="preserve"> Naborze</w:t>
      </w:r>
      <w:r w:rsidR="00C82240" w:rsidRPr="00C82240">
        <w:rPr>
          <w:rFonts w:ascii="Arial Narrow" w:hAnsi="Arial Narrow"/>
          <w:sz w:val="24"/>
          <w:szCs w:val="24"/>
          <w:lang w:val="pl-PL"/>
        </w:rPr>
        <w:t>, o ile Wnioski dotyczą różnych Innowacji.</w:t>
      </w:r>
    </w:p>
    <w:p w14:paraId="54D6EF86" w14:textId="719385A0" w:rsidR="00C82240" w:rsidRPr="00C82240" w:rsidRDefault="00C82240" w:rsidP="00C05A36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C82240">
        <w:rPr>
          <w:rFonts w:ascii="Arial Narrow" w:hAnsi="Arial Narrow"/>
          <w:sz w:val="24"/>
          <w:szCs w:val="24"/>
          <w:lang w:val="pl-PL"/>
        </w:rPr>
        <w:t>Wymagana jest zgoda dysponenta infrastruktury (np. kierownika laboratorium</w:t>
      </w:r>
      <w:r w:rsidR="00231A81">
        <w:rPr>
          <w:rFonts w:ascii="Arial Narrow" w:hAnsi="Arial Narrow"/>
          <w:sz w:val="24"/>
          <w:szCs w:val="24"/>
          <w:lang w:val="pl-PL"/>
        </w:rPr>
        <w:t xml:space="preserve"> </w:t>
      </w:r>
      <w:r w:rsidRPr="00C82240">
        <w:rPr>
          <w:rFonts w:ascii="Arial Narrow" w:hAnsi="Arial Narrow"/>
          <w:sz w:val="24"/>
          <w:szCs w:val="24"/>
          <w:lang w:val="pl-PL"/>
        </w:rPr>
        <w:t>/</w:t>
      </w:r>
      <w:r w:rsidR="00231A81">
        <w:rPr>
          <w:rFonts w:ascii="Arial Narrow" w:hAnsi="Arial Narrow"/>
          <w:sz w:val="24"/>
          <w:szCs w:val="24"/>
          <w:lang w:val="pl-PL"/>
        </w:rPr>
        <w:t xml:space="preserve"> </w:t>
      </w:r>
      <w:r w:rsidRPr="00C82240">
        <w:rPr>
          <w:rFonts w:ascii="Arial Narrow" w:hAnsi="Arial Narrow"/>
          <w:sz w:val="24"/>
          <w:szCs w:val="24"/>
          <w:lang w:val="pl-PL"/>
        </w:rPr>
        <w:t>katedry /</w:t>
      </w:r>
      <w:r w:rsidR="00A06E9A">
        <w:rPr>
          <w:rFonts w:ascii="Arial Narrow" w:hAnsi="Arial Narrow"/>
          <w:sz w:val="24"/>
          <w:szCs w:val="24"/>
          <w:lang w:val="pl-PL"/>
        </w:rPr>
        <w:t xml:space="preserve"> </w:t>
      </w:r>
      <w:r w:rsidRPr="00C82240">
        <w:rPr>
          <w:rFonts w:ascii="Arial Narrow" w:hAnsi="Arial Narrow"/>
          <w:sz w:val="24"/>
          <w:szCs w:val="24"/>
          <w:lang w:val="pl-PL"/>
        </w:rPr>
        <w:t>jednostki UG) na realizację</w:t>
      </w:r>
      <w:r w:rsidR="00C05A36">
        <w:rPr>
          <w:rFonts w:ascii="Arial Narrow" w:hAnsi="Arial Narrow"/>
          <w:sz w:val="24"/>
          <w:szCs w:val="24"/>
          <w:lang w:val="pl-PL"/>
        </w:rPr>
        <w:t xml:space="preserve"> Prac Przedwdrożeniowych</w:t>
      </w:r>
      <w:r w:rsidRPr="00C82240">
        <w:rPr>
          <w:rFonts w:ascii="Arial Narrow" w:hAnsi="Arial Narrow"/>
          <w:sz w:val="24"/>
          <w:szCs w:val="24"/>
          <w:lang w:val="pl-PL"/>
        </w:rPr>
        <w:t xml:space="preserve">, potwierdzona </w:t>
      </w:r>
      <w:r w:rsidR="0089406A">
        <w:rPr>
          <w:rFonts w:ascii="Arial Narrow" w:hAnsi="Arial Narrow"/>
          <w:sz w:val="24"/>
          <w:szCs w:val="24"/>
          <w:lang w:val="pl-PL"/>
        </w:rPr>
        <w:t>we</w:t>
      </w:r>
      <w:r w:rsidRPr="00C82240">
        <w:rPr>
          <w:rFonts w:ascii="Arial Narrow" w:hAnsi="Arial Narrow"/>
          <w:sz w:val="24"/>
          <w:szCs w:val="24"/>
          <w:lang w:val="pl-PL"/>
        </w:rPr>
        <w:t xml:space="preserve"> Wniosku.</w:t>
      </w:r>
    </w:p>
    <w:p w14:paraId="6337CEA1" w14:textId="4806045C" w:rsidR="00C82240" w:rsidRPr="00C82240" w:rsidRDefault="00C82240" w:rsidP="00672816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C82240">
        <w:rPr>
          <w:rFonts w:ascii="Arial Narrow" w:hAnsi="Arial Narrow"/>
          <w:sz w:val="24"/>
          <w:szCs w:val="24"/>
          <w:lang w:val="pl-PL"/>
        </w:rPr>
        <w:t xml:space="preserve">Wniosek niezakwalifikowany do </w:t>
      </w:r>
      <w:r w:rsidR="00C05A36">
        <w:rPr>
          <w:rFonts w:ascii="Arial Narrow" w:hAnsi="Arial Narrow"/>
          <w:sz w:val="24"/>
          <w:szCs w:val="24"/>
          <w:lang w:val="pl-PL"/>
        </w:rPr>
        <w:t>udzieleni</w:t>
      </w:r>
      <w:r w:rsidR="0089406A">
        <w:rPr>
          <w:rFonts w:ascii="Arial Narrow" w:hAnsi="Arial Narrow"/>
          <w:sz w:val="24"/>
          <w:szCs w:val="24"/>
          <w:lang w:val="pl-PL"/>
        </w:rPr>
        <w:t>a</w:t>
      </w:r>
      <w:r w:rsidR="00C05A36">
        <w:rPr>
          <w:rFonts w:ascii="Arial Narrow" w:hAnsi="Arial Narrow"/>
          <w:sz w:val="24"/>
          <w:szCs w:val="24"/>
          <w:lang w:val="pl-PL"/>
        </w:rPr>
        <w:t xml:space="preserve"> Minigrantu </w:t>
      </w:r>
      <w:r w:rsidRPr="00C82240">
        <w:rPr>
          <w:rFonts w:ascii="Arial Narrow" w:hAnsi="Arial Narrow"/>
          <w:sz w:val="24"/>
          <w:szCs w:val="24"/>
          <w:lang w:val="pl-PL"/>
        </w:rPr>
        <w:t xml:space="preserve">może zostać zgłoszony ponownie, jeśli powodem </w:t>
      </w:r>
      <w:r w:rsidR="0089406A">
        <w:rPr>
          <w:rFonts w:ascii="Arial Narrow" w:hAnsi="Arial Narrow"/>
          <w:sz w:val="24"/>
          <w:szCs w:val="24"/>
          <w:lang w:val="pl-PL"/>
        </w:rPr>
        <w:t xml:space="preserve">jego odrzucenia </w:t>
      </w:r>
      <w:r w:rsidRPr="00C82240">
        <w:rPr>
          <w:rFonts w:ascii="Arial Narrow" w:hAnsi="Arial Narrow"/>
          <w:sz w:val="24"/>
          <w:szCs w:val="24"/>
          <w:lang w:val="pl-PL"/>
        </w:rPr>
        <w:t xml:space="preserve">były przyczyny możliwe do usunięcia (np. </w:t>
      </w:r>
      <w:r w:rsidR="00875B0A">
        <w:rPr>
          <w:rFonts w:ascii="Arial Narrow" w:hAnsi="Arial Narrow"/>
          <w:sz w:val="24"/>
          <w:szCs w:val="24"/>
          <w:lang w:val="pl-PL"/>
        </w:rPr>
        <w:t xml:space="preserve">braki </w:t>
      </w:r>
      <w:r w:rsidRPr="00C82240">
        <w:rPr>
          <w:rFonts w:ascii="Arial Narrow" w:hAnsi="Arial Narrow"/>
          <w:sz w:val="24"/>
          <w:szCs w:val="24"/>
          <w:lang w:val="pl-PL"/>
        </w:rPr>
        <w:t xml:space="preserve">formalne, </w:t>
      </w:r>
      <w:r w:rsidR="00875B0A">
        <w:rPr>
          <w:rFonts w:ascii="Arial Narrow" w:hAnsi="Arial Narrow"/>
          <w:sz w:val="24"/>
          <w:szCs w:val="24"/>
          <w:lang w:val="pl-PL"/>
        </w:rPr>
        <w:t xml:space="preserve">kwestie </w:t>
      </w:r>
      <w:r w:rsidRPr="00C82240">
        <w:rPr>
          <w:rFonts w:ascii="Arial Narrow" w:hAnsi="Arial Narrow"/>
          <w:sz w:val="24"/>
          <w:szCs w:val="24"/>
          <w:lang w:val="pl-PL"/>
        </w:rPr>
        <w:t xml:space="preserve">budżetowe), wskazane w informacji zwrotnej </w:t>
      </w:r>
      <w:r w:rsidR="00875B0A">
        <w:rPr>
          <w:rFonts w:ascii="Arial Narrow" w:hAnsi="Arial Narrow"/>
          <w:sz w:val="24"/>
          <w:szCs w:val="24"/>
          <w:lang w:val="pl-PL"/>
        </w:rPr>
        <w:t xml:space="preserve">CTT skierowanej </w:t>
      </w:r>
      <w:r w:rsidRPr="00C82240">
        <w:rPr>
          <w:rFonts w:ascii="Arial Narrow" w:hAnsi="Arial Narrow"/>
          <w:sz w:val="24"/>
          <w:szCs w:val="24"/>
          <w:lang w:val="pl-PL"/>
        </w:rPr>
        <w:t>do</w:t>
      </w:r>
      <w:r w:rsidR="00C05A36">
        <w:rPr>
          <w:rFonts w:ascii="Arial Narrow" w:hAnsi="Arial Narrow"/>
          <w:sz w:val="24"/>
          <w:szCs w:val="24"/>
          <w:lang w:val="pl-PL"/>
        </w:rPr>
        <w:t xml:space="preserve"> Kierownika Minigrantu</w:t>
      </w:r>
      <w:r w:rsidRPr="00C82240">
        <w:rPr>
          <w:rFonts w:ascii="Arial Narrow" w:hAnsi="Arial Narrow"/>
          <w:sz w:val="24"/>
          <w:szCs w:val="24"/>
          <w:lang w:val="pl-PL"/>
        </w:rPr>
        <w:t>.</w:t>
      </w:r>
    </w:p>
    <w:p w14:paraId="3E58A402" w14:textId="21EF58B3" w:rsidR="00886DA7" w:rsidRPr="00886DA7" w:rsidRDefault="00886DA7" w:rsidP="00886DA7">
      <w:pPr>
        <w:pStyle w:val="Akapitzlist"/>
        <w:numPr>
          <w:ilvl w:val="0"/>
          <w:numId w:val="15"/>
        </w:numPr>
        <w:spacing w:before="120" w:after="120"/>
        <w:ind w:hanging="357"/>
        <w:contextualSpacing w:val="0"/>
        <w:rPr>
          <w:rFonts w:ascii="Arial Narrow" w:hAnsi="Arial Narrow"/>
          <w:sz w:val="24"/>
          <w:szCs w:val="24"/>
          <w:lang w:val="pl-PL"/>
        </w:rPr>
      </w:pPr>
      <w:r w:rsidRPr="00886DA7">
        <w:rPr>
          <w:rFonts w:ascii="Arial Narrow" w:hAnsi="Arial Narrow"/>
          <w:sz w:val="24"/>
          <w:szCs w:val="24"/>
          <w:lang w:val="pl-PL"/>
        </w:rPr>
        <w:t xml:space="preserve">Ogłoszenie Naboru następuje poprzez opublikowanie informacji na stronie internetowej Projektu: </w:t>
      </w:r>
      <w:hyperlink r:id="rId7" w:history="1">
        <w:r w:rsidRPr="00886DA7">
          <w:rPr>
            <w:rStyle w:val="Hipercze"/>
            <w:rFonts w:ascii="Arial Narrow" w:hAnsi="Arial Narrow"/>
            <w:sz w:val="24"/>
            <w:szCs w:val="24"/>
            <w:lang w:val="pl-PL"/>
          </w:rPr>
          <w:t>www.ctt.ug.edu.pl/inkubator-rozwoju</w:t>
        </w:r>
      </w:hyperlink>
      <w:r w:rsidR="00A06E9A">
        <w:rPr>
          <w:rFonts w:ascii="Arial Narrow" w:hAnsi="Arial Narrow"/>
          <w:sz w:val="24"/>
          <w:szCs w:val="24"/>
          <w:lang w:val="pl-PL"/>
        </w:rPr>
        <w:t>.</w:t>
      </w:r>
    </w:p>
    <w:p w14:paraId="4192E7D2" w14:textId="13AF122A" w:rsidR="00672816" w:rsidRDefault="00672816" w:rsidP="00886DA7">
      <w:pPr>
        <w:pStyle w:val="Akapitzlist"/>
        <w:numPr>
          <w:ilvl w:val="0"/>
          <w:numId w:val="15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72816">
        <w:rPr>
          <w:rFonts w:ascii="Arial Narrow" w:hAnsi="Arial Narrow"/>
          <w:sz w:val="24"/>
          <w:szCs w:val="24"/>
          <w:lang w:val="pl-PL"/>
        </w:rPr>
        <w:t>Ogłoszenie Naboru zawiera co najmniej:</w:t>
      </w:r>
    </w:p>
    <w:p w14:paraId="05866F82" w14:textId="77777777" w:rsidR="00672816" w:rsidRDefault="00672816" w:rsidP="00886DA7">
      <w:pPr>
        <w:pStyle w:val="Akapitzlist"/>
        <w:numPr>
          <w:ilvl w:val="0"/>
          <w:numId w:val="2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72816">
        <w:rPr>
          <w:rFonts w:ascii="Arial Narrow" w:hAnsi="Arial Narrow"/>
          <w:sz w:val="24"/>
          <w:szCs w:val="24"/>
          <w:lang w:val="pl-PL"/>
        </w:rPr>
        <w:t>termin i formę składania Wniosków,</w:t>
      </w:r>
    </w:p>
    <w:p w14:paraId="500F19ED" w14:textId="77777777" w:rsidR="00672816" w:rsidRDefault="00672816" w:rsidP="00886DA7">
      <w:pPr>
        <w:pStyle w:val="Akapitzlist"/>
        <w:numPr>
          <w:ilvl w:val="0"/>
          <w:numId w:val="2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72816">
        <w:rPr>
          <w:rFonts w:ascii="Arial Narrow" w:hAnsi="Arial Narrow"/>
          <w:sz w:val="24"/>
          <w:szCs w:val="24"/>
          <w:lang w:val="pl-PL"/>
        </w:rPr>
        <w:t>kwot</w:t>
      </w:r>
      <w:r>
        <w:rPr>
          <w:rFonts w:ascii="Arial Narrow" w:hAnsi="Arial Narrow"/>
          <w:sz w:val="24"/>
          <w:szCs w:val="24"/>
          <w:lang w:val="pl-PL"/>
        </w:rPr>
        <w:t>ę</w:t>
      </w:r>
      <w:r w:rsidRPr="00672816">
        <w:rPr>
          <w:rFonts w:ascii="Arial Narrow" w:hAnsi="Arial Narrow"/>
          <w:sz w:val="24"/>
          <w:szCs w:val="24"/>
          <w:lang w:val="pl-PL"/>
        </w:rPr>
        <w:t xml:space="preserve"> środków przeznaczonych na dofinansowanie Wniosków w danym Naborze,</w:t>
      </w:r>
    </w:p>
    <w:p w14:paraId="5EA237A8" w14:textId="77777777" w:rsidR="00672816" w:rsidRDefault="00672816" w:rsidP="00886DA7">
      <w:pPr>
        <w:pStyle w:val="Akapitzlist"/>
        <w:numPr>
          <w:ilvl w:val="0"/>
          <w:numId w:val="2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72816">
        <w:rPr>
          <w:rFonts w:ascii="Arial Narrow" w:hAnsi="Arial Narrow"/>
          <w:sz w:val="24"/>
          <w:szCs w:val="24"/>
          <w:lang w:val="pl-PL"/>
        </w:rPr>
        <w:t xml:space="preserve">maksymalny </w:t>
      </w:r>
      <w:r>
        <w:rPr>
          <w:rFonts w:ascii="Arial Narrow" w:hAnsi="Arial Narrow"/>
          <w:sz w:val="24"/>
          <w:szCs w:val="24"/>
          <w:lang w:val="pl-PL"/>
        </w:rPr>
        <w:t>termin</w:t>
      </w:r>
      <w:r w:rsidRPr="00672816">
        <w:rPr>
          <w:rFonts w:ascii="Arial Narrow" w:hAnsi="Arial Narrow"/>
          <w:sz w:val="24"/>
          <w:szCs w:val="24"/>
          <w:lang w:val="pl-PL"/>
        </w:rPr>
        <w:t xml:space="preserve"> realizacji </w:t>
      </w:r>
      <w:r>
        <w:rPr>
          <w:rFonts w:ascii="Arial Narrow" w:hAnsi="Arial Narrow"/>
          <w:sz w:val="24"/>
          <w:szCs w:val="24"/>
          <w:lang w:val="pl-PL"/>
        </w:rPr>
        <w:t xml:space="preserve">Prac Przedwdrożeniowych objętych Wnioskiem </w:t>
      </w:r>
      <w:r w:rsidRPr="00672816">
        <w:rPr>
          <w:rFonts w:ascii="Arial Narrow" w:hAnsi="Arial Narrow"/>
          <w:sz w:val="24"/>
          <w:szCs w:val="24"/>
          <w:lang w:val="pl-PL"/>
        </w:rPr>
        <w:t>w danym Naborze,</w:t>
      </w:r>
    </w:p>
    <w:p w14:paraId="26FAA90D" w14:textId="77777777" w:rsidR="00672816" w:rsidRDefault="00672816" w:rsidP="00672816">
      <w:pPr>
        <w:pStyle w:val="Akapitzlist"/>
        <w:numPr>
          <w:ilvl w:val="0"/>
          <w:numId w:val="29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72816">
        <w:rPr>
          <w:rFonts w:ascii="Arial Narrow" w:hAnsi="Arial Narrow"/>
          <w:sz w:val="24"/>
          <w:szCs w:val="24"/>
          <w:lang w:val="pl-PL"/>
        </w:rPr>
        <w:t>informacje o dopuszczalnych kategoriach i limitach kosztów,</w:t>
      </w:r>
    </w:p>
    <w:p w14:paraId="482F5DF2" w14:textId="77777777" w:rsidR="00672816" w:rsidRDefault="00672816" w:rsidP="00672816">
      <w:pPr>
        <w:pStyle w:val="Akapitzlist"/>
        <w:numPr>
          <w:ilvl w:val="0"/>
          <w:numId w:val="29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72816">
        <w:rPr>
          <w:rFonts w:ascii="Arial Narrow" w:hAnsi="Arial Narrow"/>
          <w:sz w:val="24"/>
          <w:szCs w:val="24"/>
          <w:lang w:val="pl-PL"/>
        </w:rPr>
        <w:t>warunki udziału i kryteria oceny</w:t>
      </w:r>
      <w:r>
        <w:rPr>
          <w:rFonts w:ascii="Arial Narrow" w:hAnsi="Arial Narrow"/>
          <w:sz w:val="24"/>
          <w:szCs w:val="24"/>
          <w:lang w:val="pl-PL"/>
        </w:rPr>
        <w:t xml:space="preserve"> Wniosków</w:t>
      </w:r>
      <w:r w:rsidRPr="00672816">
        <w:rPr>
          <w:rFonts w:ascii="Arial Narrow" w:hAnsi="Arial Narrow"/>
          <w:sz w:val="24"/>
          <w:szCs w:val="24"/>
          <w:lang w:val="pl-PL"/>
        </w:rPr>
        <w:t>,</w:t>
      </w:r>
    </w:p>
    <w:p w14:paraId="124A6BC2" w14:textId="33E67831" w:rsidR="00672816" w:rsidRDefault="00672816" w:rsidP="00672816">
      <w:pPr>
        <w:pStyle w:val="Akapitzlist"/>
        <w:numPr>
          <w:ilvl w:val="0"/>
          <w:numId w:val="29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72816">
        <w:rPr>
          <w:rFonts w:ascii="Arial Narrow" w:hAnsi="Arial Narrow"/>
          <w:sz w:val="24"/>
          <w:szCs w:val="24"/>
          <w:lang w:val="pl-PL"/>
        </w:rPr>
        <w:lastRenderedPageBreak/>
        <w:t>wskazanie, że Nabór jest prowadzony zgodnie z Regulaminem,</w:t>
      </w:r>
    </w:p>
    <w:p w14:paraId="6DD52787" w14:textId="5A8E26A4" w:rsidR="00C82240" w:rsidRDefault="00672816" w:rsidP="00620D78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72816">
        <w:rPr>
          <w:rFonts w:ascii="Arial Narrow" w:hAnsi="Arial Narrow"/>
          <w:sz w:val="24"/>
          <w:szCs w:val="24"/>
          <w:lang w:val="pl-PL"/>
        </w:rPr>
        <w:t xml:space="preserve">UG może w </w:t>
      </w:r>
      <w:r w:rsidR="00A06E9A">
        <w:rPr>
          <w:rFonts w:ascii="Arial Narrow" w:hAnsi="Arial Narrow"/>
          <w:sz w:val="24"/>
          <w:szCs w:val="24"/>
          <w:lang w:val="pl-PL"/>
        </w:rPr>
        <w:t>o</w:t>
      </w:r>
      <w:r w:rsidRPr="00672816">
        <w:rPr>
          <w:rFonts w:ascii="Arial Narrow" w:hAnsi="Arial Narrow"/>
          <w:sz w:val="24"/>
          <w:szCs w:val="24"/>
          <w:lang w:val="pl-PL"/>
        </w:rPr>
        <w:t>głoszeniu Naboru określić dodatkowe wymogi i ograniczenia (np. minimalna/maksymalna wartość Minigrantu, preferowane obszary tematyczne, dodatkowe kryteria premiujące).</w:t>
      </w:r>
    </w:p>
    <w:p w14:paraId="4CA45668" w14:textId="4F8492AC" w:rsidR="00672816" w:rsidRDefault="00672816" w:rsidP="00620D78">
      <w:pPr>
        <w:pStyle w:val="Akapitzlist"/>
        <w:numPr>
          <w:ilvl w:val="0"/>
          <w:numId w:val="15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672816">
        <w:rPr>
          <w:rFonts w:ascii="Arial Narrow" w:hAnsi="Arial Narrow"/>
          <w:sz w:val="24"/>
          <w:szCs w:val="24"/>
          <w:lang w:val="pl-PL"/>
        </w:rPr>
        <w:t>Dofinansowanie Minigrantów może być realizowane w oparciu o Wnioski składane w dwóch ścieżkach postępowania tj: Ścieżce A i Ścieżce B.</w:t>
      </w:r>
      <w:r w:rsidR="00D615CC">
        <w:rPr>
          <w:rFonts w:ascii="Arial Narrow" w:hAnsi="Arial Narrow"/>
          <w:sz w:val="24"/>
          <w:szCs w:val="24"/>
          <w:lang w:val="pl-PL"/>
        </w:rPr>
        <w:t xml:space="preserve"> O wyborze ścieżki decyduje Kierownik Minigrantu.</w:t>
      </w:r>
    </w:p>
    <w:p w14:paraId="44619BF5" w14:textId="1E8D8A73" w:rsidR="00C04D33" w:rsidRPr="0089406A" w:rsidRDefault="002B6072" w:rsidP="0089406A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  <w:lang w:val="pl-PL"/>
        </w:rPr>
      </w:pPr>
      <w:r w:rsidRPr="002B6072">
        <w:rPr>
          <w:rFonts w:ascii="Arial Narrow" w:hAnsi="Arial Narrow"/>
          <w:sz w:val="24"/>
          <w:szCs w:val="24"/>
          <w:lang w:val="pl-PL"/>
        </w:rPr>
        <w:t xml:space="preserve">Jeżeli w </w:t>
      </w:r>
      <w:r>
        <w:rPr>
          <w:rFonts w:ascii="Arial Narrow" w:hAnsi="Arial Narrow"/>
          <w:sz w:val="24"/>
          <w:szCs w:val="24"/>
          <w:lang w:val="pl-PL"/>
        </w:rPr>
        <w:t>czasie realizacji Minigrantu</w:t>
      </w:r>
      <w:r w:rsidR="008B5126">
        <w:rPr>
          <w:rFonts w:ascii="Arial Narrow" w:hAnsi="Arial Narrow"/>
          <w:sz w:val="24"/>
          <w:szCs w:val="24"/>
          <w:lang w:val="pl-PL"/>
        </w:rPr>
        <w:t>, niezależnie od wybranej ścieżki,</w:t>
      </w:r>
      <w:r>
        <w:rPr>
          <w:rFonts w:ascii="Arial Narrow" w:hAnsi="Arial Narrow"/>
          <w:sz w:val="24"/>
          <w:szCs w:val="24"/>
          <w:lang w:val="pl-PL"/>
        </w:rPr>
        <w:t xml:space="preserve"> </w:t>
      </w:r>
      <w:r w:rsidRPr="002B6072">
        <w:rPr>
          <w:rFonts w:ascii="Arial Narrow" w:hAnsi="Arial Narrow"/>
          <w:sz w:val="24"/>
          <w:szCs w:val="24"/>
          <w:lang w:val="pl-PL"/>
        </w:rPr>
        <w:t xml:space="preserve">okaże się konieczne dodatkowe wsparcie </w:t>
      </w:r>
      <w:r>
        <w:rPr>
          <w:rFonts w:ascii="Arial Narrow" w:hAnsi="Arial Narrow"/>
          <w:sz w:val="24"/>
          <w:szCs w:val="24"/>
          <w:lang w:val="pl-PL"/>
        </w:rPr>
        <w:t xml:space="preserve">Wniosku </w:t>
      </w:r>
      <w:r w:rsidRPr="002B6072">
        <w:rPr>
          <w:rFonts w:ascii="Arial Narrow" w:hAnsi="Arial Narrow"/>
          <w:sz w:val="24"/>
          <w:szCs w:val="24"/>
          <w:lang w:val="pl-PL"/>
        </w:rPr>
        <w:t>zatwierdzon</w:t>
      </w:r>
      <w:r>
        <w:rPr>
          <w:rFonts w:ascii="Arial Narrow" w:hAnsi="Arial Narrow"/>
          <w:sz w:val="24"/>
          <w:szCs w:val="24"/>
          <w:lang w:val="pl-PL"/>
        </w:rPr>
        <w:t>ego</w:t>
      </w:r>
      <w:r w:rsidRPr="002B6072">
        <w:rPr>
          <w:rFonts w:ascii="Arial Narrow" w:hAnsi="Arial Narrow"/>
          <w:sz w:val="24"/>
          <w:szCs w:val="24"/>
          <w:lang w:val="pl-PL"/>
        </w:rPr>
        <w:t xml:space="preserve"> już przez Komitet Inwestycyjny, dopuszcza się zwiększenie finansowania bez ponownej oceny Komitetu</w:t>
      </w:r>
      <w:r w:rsidR="0089406A">
        <w:rPr>
          <w:rFonts w:ascii="Arial Narrow" w:hAnsi="Arial Narrow"/>
          <w:sz w:val="24"/>
          <w:szCs w:val="24"/>
          <w:lang w:val="pl-PL"/>
        </w:rPr>
        <w:t xml:space="preserve"> Inwestycyjnego</w:t>
      </w:r>
      <w:r w:rsidRPr="002B6072">
        <w:rPr>
          <w:rFonts w:ascii="Arial Narrow" w:hAnsi="Arial Narrow"/>
          <w:sz w:val="24"/>
          <w:szCs w:val="24"/>
          <w:lang w:val="pl-PL"/>
        </w:rPr>
        <w:t xml:space="preserve">, o ile nie pogarsza to sytuacji innych </w:t>
      </w:r>
      <w:r>
        <w:rPr>
          <w:rFonts w:ascii="Arial Narrow" w:hAnsi="Arial Narrow"/>
          <w:sz w:val="24"/>
          <w:szCs w:val="24"/>
          <w:lang w:val="pl-PL"/>
        </w:rPr>
        <w:t xml:space="preserve">Wniosków realizowanych </w:t>
      </w:r>
      <w:r w:rsidRPr="002B6072">
        <w:rPr>
          <w:rFonts w:ascii="Arial Narrow" w:hAnsi="Arial Narrow"/>
          <w:sz w:val="24"/>
          <w:szCs w:val="24"/>
          <w:lang w:val="pl-PL"/>
        </w:rPr>
        <w:t>w Projekcie.</w:t>
      </w:r>
    </w:p>
    <w:p w14:paraId="206EC048" w14:textId="69414264" w:rsidR="00C05A36" w:rsidRPr="00672816" w:rsidRDefault="00672816" w:rsidP="00620D78">
      <w:pPr>
        <w:spacing w:before="120" w:after="120"/>
        <w:ind w:left="360"/>
        <w:jc w:val="center"/>
        <w:rPr>
          <w:rFonts w:ascii="Arial Narrow" w:hAnsi="Arial Narrow"/>
          <w:b/>
          <w:bCs/>
          <w:sz w:val="24"/>
          <w:szCs w:val="24"/>
          <w:lang w:val="pl-PL"/>
        </w:rPr>
      </w:pPr>
      <w:r w:rsidRPr="00672816">
        <w:rPr>
          <w:rFonts w:ascii="Arial Narrow" w:hAnsi="Arial Narrow"/>
          <w:b/>
          <w:bCs/>
          <w:sz w:val="24"/>
          <w:szCs w:val="24"/>
          <w:lang w:val="pl-PL"/>
        </w:rPr>
        <w:t xml:space="preserve">§ </w:t>
      </w:r>
      <w:r w:rsidR="00875B0A">
        <w:rPr>
          <w:rFonts w:ascii="Arial Narrow" w:hAnsi="Arial Narrow"/>
          <w:b/>
          <w:bCs/>
          <w:sz w:val="24"/>
          <w:szCs w:val="24"/>
          <w:lang w:val="pl-PL"/>
        </w:rPr>
        <w:t>5</w:t>
      </w:r>
      <w:r w:rsidRPr="00672816">
        <w:rPr>
          <w:rFonts w:ascii="Arial Narrow" w:hAnsi="Arial Narrow"/>
          <w:b/>
          <w:bCs/>
          <w:sz w:val="24"/>
          <w:szCs w:val="24"/>
          <w:lang w:val="pl-PL"/>
        </w:rPr>
        <w:t xml:space="preserve">. WYBÓR </w:t>
      </w:r>
      <w:r w:rsidR="004E0557">
        <w:rPr>
          <w:rFonts w:ascii="Arial Narrow" w:hAnsi="Arial Narrow"/>
          <w:b/>
          <w:bCs/>
          <w:sz w:val="24"/>
          <w:szCs w:val="24"/>
          <w:lang w:val="pl-PL"/>
        </w:rPr>
        <w:t>WNIOSKÓ</w:t>
      </w:r>
      <w:r w:rsidRPr="00672816">
        <w:rPr>
          <w:rFonts w:ascii="Arial Narrow" w:hAnsi="Arial Narrow"/>
          <w:b/>
          <w:bCs/>
          <w:sz w:val="24"/>
          <w:szCs w:val="24"/>
          <w:lang w:val="pl-PL"/>
        </w:rPr>
        <w:t xml:space="preserve">W </w:t>
      </w:r>
      <w:r w:rsidR="00E9519F">
        <w:rPr>
          <w:rFonts w:ascii="Arial Narrow" w:hAnsi="Arial Narrow"/>
          <w:b/>
          <w:bCs/>
          <w:sz w:val="24"/>
          <w:szCs w:val="24"/>
          <w:lang w:val="pl-PL"/>
        </w:rPr>
        <w:t xml:space="preserve">W </w:t>
      </w:r>
      <w:r w:rsidRPr="00672816">
        <w:rPr>
          <w:rFonts w:ascii="Arial Narrow" w:hAnsi="Arial Narrow"/>
          <w:b/>
          <w:bCs/>
          <w:sz w:val="24"/>
          <w:szCs w:val="24"/>
          <w:lang w:val="pl-PL"/>
        </w:rPr>
        <w:t>ŚCIEŻCE A</w:t>
      </w:r>
    </w:p>
    <w:p w14:paraId="2B28967C" w14:textId="77777777" w:rsidR="00670B41" w:rsidRDefault="00875B0A" w:rsidP="00875B0A">
      <w:pPr>
        <w:pStyle w:val="Akapitzlist"/>
        <w:numPr>
          <w:ilvl w:val="0"/>
          <w:numId w:val="3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Z Wnioskiem o przyznanie Minigrantu występuje Twórca.</w:t>
      </w:r>
      <w:r w:rsidR="00703251">
        <w:rPr>
          <w:rFonts w:ascii="Arial Narrow" w:hAnsi="Arial Narrow"/>
          <w:sz w:val="24"/>
          <w:szCs w:val="24"/>
          <w:lang w:val="pl-PL"/>
        </w:rPr>
        <w:t xml:space="preserve"> Elementem Wniosku są wszystkie wymienione w jego treści załączniki. </w:t>
      </w:r>
    </w:p>
    <w:p w14:paraId="4999466A" w14:textId="3611AC67" w:rsidR="00620D78" w:rsidRDefault="00703251" w:rsidP="00875B0A">
      <w:pPr>
        <w:pStyle w:val="Akapitzlist"/>
        <w:numPr>
          <w:ilvl w:val="0"/>
          <w:numId w:val="3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Wniosek i załączniki powinny zostać </w:t>
      </w:r>
      <w:r w:rsidR="00670B41">
        <w:rPr>
          <w:rFonts w:ascii="Arial Narrow" w:hAnsi="Arial Narrow"/>
          <w:sz w:val="24"/>
          <w:szCs w:val="24"/>
          <w:lang w:val="pl-PL"/>
        </w:rPr>
        <w:t>wypełnione w sposób czytelny, maszynowo.</w:t>
      </w:r>
    </w:p>
    <w:p w14:paraId="322E0274" w14:textId="4B77E687" w:rsidR="00DD6193" w:rsidRDefault="00620D78" w:rsidP="00620D78">
      <w:pPr>
        <w:pStyle w:val="Akapitzlist"/>
        <w:numPr>
          <w:ilvl w:val="0"/>
          <w:numId w:val="3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P</w:t>
      </w:r>
      <w:r w:rsidRPr="00620D78">
        <w:rPr>
          <w:rFonts w:ascii="Arial Narrow" w:hAnsi="Arial Narrow"/>
          <w:sz w:val="24"/>
          <w:szCs w:val="24"/>
          <w:lang w:val="pl-PL"/>
        </w:rPr>
        <w:t>roc</w:t>
      </w:r>
      <w:r>
        <w:rPr>
          <w:rFonts w:ascii="Arial Narrow" w:hAnsi="Arial Narrow"/>
          <w:sz w:val="24"/>
          <w:szCs w:val="24"/>
          <w:lang w:val="pl-PL"/>
        </w:rPr>
        <w:t>edura</w:t>
      </w:r>
      <w:r w:rsidRPr="00620D78">
        <w:rPr>
          <w:rFonts w:ascii="Arial Narrow" w:hAnsi="Arial Narrow"/>
          <w:sz w:val="24"/>
          <w:szCs w:val="24"/>
          <w:lang w:val="pl-PL"/>
        </w:rPr>
        <w:t xml:space="preserve"> </w:t>
      </w:r>
      <w:r>
        <w:rPr>
          <w:rFonts w:ascii="Arial Narrow" w:hAnsi="Arial Narrow"/>
          <w:sz w:val="24"/>
          <w:szCs w:val="24"/>
          <w:lang w:val="pl-PL"/>
        </w:rPr>
        <w:t>udzielenia dofinansowania w ramach Minigrantu</w:t>
      </w:r>
      <w:r w:rsidR="00DD6193">
        <w:rPr>
          <w:rFonts w:ascii="Arial Narrow" w:hAnsi="Arial Narrow"/>
          <w:sz w:val="24"/>
          <w:szCs w:val="24"/>
          <w:lang w:val="pl-PL"/>
        </w:rPr>
        <w:t xml:space="preserve"> obejmuje:</w:t>
      </w:r>
    </w:p>
    <w:p w14:paraId="53C876E3" w14:textId="5AB3E596" w:rsidR="00620D78" w:rsidRDefault="00DD6193" w:rsidP="00DD6193">
      <w:pPr>
        <w:pStyle w:val="Akapitzlist"/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1)</w:t>
      </w:r>
      <w:r w:rsidR="00620D78">
        <w:rPr>
          <w:rFonts w:ascii="Arial Narrow" w:hAnsi="Arial Narrow"/>
          <w:sz w:val="24"/>
          <w:szCs w:val="24"/>
          <w:lang w:val="pl-PL"/>
        </w:rPr>
        <w:t xml:space="preserve"> </w:t>
      </w:r>
      <w:r>
        <w:rPr>
          <w:rFonts w:ascii="Arial Narrow" w:hAnsi="Arial Narrow"/>
          <w:sz w:val="24"/>
          <w:szCs w:val="24"/>
          <w:lang w:val="pl-PL"/>
        </w:rPr>
        <w:t>prowadzoną przez CTT UG preselekcję, na którą składają się:</w:t>
      </w:r>
    </w:p>
    <w:p w14:paraId="02C3BB00" w14:textId="77777777" w:rsidR="00703251" w:rsidRDefault="00DD6193" w:rsidP="00703251">
      <w:pPr>
        <w:pStyle w:val="Akapitzlist"/>
        <w:spacing w:before="120" w:after="120"/>
        <w:ind w:left="108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a)</w:t>
      </w:r>
      <w:r>
        <w:rPr>
          <w:rFonts w:ascii="Arial Narrow" w:hAnsi="Arial Narrow"/>
          <w:sz w:val="24"/>
          <w:szCs w:val="24"/>
          <w:lang w:val="pl-PL"/>
        </w:rPr>
        <w:tab/>
      </w:r>
      <w:r w:rsidR="00703251">
        <w:rPr>
          <w:rFonts w:ascii="Arial Narrow" w:hAnsi="Arial Narrow"/>
          <w:sz w:val="24"/>
          <w:szCs w:val="24"/>
          <w:lang w:val="pl-PL"/>
        </w:rPr>
        <w:t>Nabór Wniosków,</w:t>
      </w:r>
    </w:p>
    <w:p w14:paraId="62A8AE0D" w14:textId="77777777" w:rsidR="00703251" w:rsidRDefault="00703251" w:rsidP="00703251">
      <w:pPr>
        <w:pStyle w:val="Akapitzlist"/>
        <w:spacing w:before="120" w:after="120"/>
        <w:ind w:left="108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b)</w:t>
      </w:r>
      <w:r>
        <w:rPr>
          <w:rFonts w:ascii="Arial Narrow" w:hAnsi="Arial Narrow"/>
          <w:sz w:val="24"/>
          <w:szCs w:val="24"/>
          <w:lang w:val="pl-PL"/>
        </w:rPr>
        <w:tab/>
      </w:r>
      <w:r w:rsidR="00886DA7" w:rsidRPr="00703251">
        <w:rPr>
          <w:rFonts w:ascii="Arial Narrow" w:hAnsi="Arial Narrow"/>
          <w:sz w:val="24"/>
          <w:szCs w:val="24"/>
          <w:lang w:val="pl-PL"/>
        </w:rPr>
        <w:t>ocena formalna</w:t>
      </w:r>
      <w:r w:rsidRPr="00703251">
        <w:rPr>
          <w:rFonts w:ascii="Arial Narrow" w:hAnsi="Arial Narrow"/>
          <w:sz w:val="24"/>
          <w:szCs w:val="24"/>
          <w:lang w:val="pl-PL"/>
        </w:rPr>
        <w:t>,</w:t>
      </w:r>
    </w:p>
    <w:p w14:paraId="6ADA9DA6" w14:textId="434BA118" w:rsidR="00703251" w:rsidRDefault="00703251" w:rsidP="00703251">
      <w:pPr>
        <w:pStyle w:val="Akapitzlist"/>
        <w:spacing w:before="120" w:after="120"/>
        <w:ind w:left="108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c)</w:t>
      </w:r>
      <w:r>
        <w:rPr>
          <w:rFonts w:ascii="Arial Narrow" w:hAnsi="Arial Narrow"/>
          <w:sz w:val="24"/>
          <w:szCs w:val="24"/>
          <w:lang w:val="pl-PL"/>
        </w:rPr>
        <w:tab/>
      </w:r>
      <w:r w:rsidRPr="00703251">
        <w:rPr>
          <w:rFonts w:ascii="Arial Narrow" w:hAnsi="Arial Narrow"/>
          <w:sz w:val="24"/>
          <w:szCs w:val="24"/>
          <w:lang w:val="pl-PL"/>
        </w:rPr>
        <w:t>ocena finansowa.</w:t>
      </w:r>
    </w:p>
    <w:p w14:paraId="737D3C33" w14:textId="77777777" w:rsidR="00703251" w:rsidRDefault="00703251" w:rsidP="00703251">
      <w:pPr>
        <w:spacing w:before="120" w:after="12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ab/>
        <w:t>2)  przekazanie przez CTT Wniosków, które spełniają wymogi formalne do Komitetu Inwestycyjnego;</w:t>
      </w:r>
    </w:p>
    <w:p w14:paraId="53F4145B" w14:textId="7CFDE373" w:rsidR="00620D78" w:rsidRPr="00DD6193" w:rsidRDefault="00703251" w:rsidP="00703251">
      <w:pPr>
        <w:spacing w:before="120" w:after="120"/>
        <w:ind w:firstLine="72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3)  </w:t>
      </w:r>
      <w:r w:rsidR="00886DA7">
        <w:rPr>
          <w:rFonts w:ascii="Arial Narrow" w:hAnsi="Arial Narrow"/>
          <w:sz w:val="24"/>
          <w:szCs w:val="24"/>
          <w:lang w:val="pl-PL"/>
        </w:rPr>
        <w:t xml:space="preserve">prowadzony przez Komitet Inwestycyjny </w:t>
      </w:r>
      <w:r w:rsidR="00DD6193">
        <w:rPr>
          <w:rFonts w:ascii="Arial Narrow" w:hAnsi="Arial Narrow"/>
          <w:sz w:val="24"/>
          <w:szCs w:val="24"/>
          <w:lang w:val="pl-PL"/>
        </w:rPr>
        <w:t>e</w:t>
      </w:r>
      <w:r w:rsidR="00620D78" w:rsidRPr="00DD6193">
        <w:rPr>
          <w:rFonts w:ascii="Arial Narrow" w:hAnsi="Arial Narrow"/>
          <w:sz w:val="24"/>
          <w:szCs w:val="24"/>
          <w:lang w:val="pl-PL"/>
        </w:rPr>
        <w:t>tap konkursowy</w:t>
      </w:r>
      <w:r w:rsidR="00886DA7">
        <w:rPr>
          <w:rFonts w:ascii="Arial Narrow" w:hAnsi="Arial Narrow"/>
          <w:sz w:val="24"/>
          <w:szCs w:val="24"/>
          <w:lang w:val="pl-PL"/>
        </w:rPr>
        <w:t>.</w:t>
      </w:r>
    </w:p>
    <w:p w14:paraId="700DF80D" w14:textId="5F2D7937" w:rsidR="006E1C78" w:rsidRPr="00886DA7" w:rsidRDefault="00620D78" w:rsidP="00886DA7">
      <w:pPr>
        <w:pStyle w:val="Akapitzlist"/>
        <w:numPr>
          <w:ilvl w:val="0"/>
          <w:numId w:val="3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E1C78">
        <w:rPr>
          <w:rFonts w:ascii="Arial Narrow" w:hAnsi="Arial Narrow"/>
          <w:sz w:val="24"/>
          <w:szCs w:val="24"/>
          <w:lang w:val="pl-PL"/>
        </w:rPr>
        <w:t xml:space="preserve">W Ścieżce A prowadzony jest Nabór o charakterze ciągłym, o ile dostępna alokacja środków Projektu na to pozwala. </w:t>
      </w:r>
    </w:p>
    <w:p w14:paraId="29BDBF05" w14:textId="14696799" w:rsidR="00897F57" w:rsidRPr="000270CF" w:rsidRDefault="00F72100" w:rsidP="000270CF">
      <w:pPr>
        <w:pStyle w:val="Akapitzlist"/>
        <w:numPr>
          <w:ilvl w:val="0"/>
          <w:numId w:val="3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0270CF">
        <w:rPr>
          <w:rFonts w:ascii="Arial Narrow" w:hAnsi="Arial Narrow"/>
          <w:sz w:val="24"/>
          <w:szCs w:val="24"/>
          <w:lang w:val="pl-PL"/>
        </w:rPr>
        <w:t xml:space="preserve">W </w:t>
      </w:r>
      <w:r w:rsidR="00897F57" w:rsidRPr="000270CF">
        <w:rPr>
          <w:rFonts w:ascii="Arial Narrow" w:hAnsi="Arial Narrow"/>
          <w:sz w:val="24"/>
          <w:szCs w:val="24"/>
          <w:lang w:val="pl-PL"/>
        </w:rPr>
        <w:t xml:space="preserve">sytuacji </w:t>
      </w:r>
      <w:r w:rsidRPr="000270CF">
        <w:rPr>
          <w:rFonts w:ascii="Arial Narrow" w:hAnsi="Arial Narrow"/>
          <w:sz w:val="24"/>
          <w:szCs w:val="24"/>
          <w:lang w:val="pl-PL"/>
        </w:rPr>
        <w:t>stwierdzenia braków formalnych</w:t>
      </w:r>
      <w:r w:rsidR="00897F57" w:rsidRPr="000270CF">
        <w:rPr>
          <w:rFonts w:ascii="Arial Narrow" w:hAnsi="Arial Narrow"/>
          <w:sz w:val="24"/>
          <w:szCs w:val="24"/>
          <w:lang w:val="pl-PL"/>
        </w:rPr>
        <w:t>,</w:t>
      </w:r>
      <w:r w:rsidRPr="000270CF">
        <w:rPr>
          <w:rFonts w:ascii="Arial Narrow" w:hAnsi="Arial Narrow"/>
          <w:sz w:val="24"/>
          <w:szCs w:val="24"/>
          <w:lang w:val="pl-PL"/>
        </w:rPr>
        <w:t xml:space="preserve"> </w:t>
      </w:r>
      <w:r w:rsidR="00670B41">
        <w:rPr>
          <w:rFonts w:ascii="Arial Narrow" w:hAnsi="Arial Narrow"/>
          <w:sz w:val="24"/>
          <w:szCs w:val="24"/>
          <w:lang w:val="pl-PL"/>
        </w:rPr>
        <w:t xml:space="preserve">CTT wzywa </w:t>
      </w:r>
      <w:r w:rsidRPr="000270CF">
        <w:rPr>
          <w:rFonts w:ascii="Arial Narrow" w:hAnsi="Arial Narrow"/>
          <w:sz w:val="24"/>
          <w:szCs w:val="24"/>
          <w:lang w:val="pl-PL"/>
        </w:rPr>
        <w:t>Wnioskodawc</w:t>
      </w:r>
      <w:r w:rsidR="00670B41">
        <w:rPr>
          <w:rFonts w:ascii="Arial Narrow" w:hAnsi="Arial Narrow"/>
          <w:sz w:val="24"/>
          <w:szCs w:val="24"/>
          <w:lang w:val="pl-PL"/>
        </w:rPr>
        <w:t>ę</w:t>
      </w:r>
      <w:r w:rsidRPr="000270CF">
        <w:rPr>
          <w:rFonts w:ascii="Arial Narrow" w:hAnsi="Arial Narrow"/>
          <w:sz w:val="24"/>
          <w:szCs w:val="24"/>
          <w:lang w:val="pl-PL"/>
        </w:rPr>
        <w:t xml:space="preserve"> do ich uzupełnienia w wyznaczonym terminie. Nieuzupełnienie braków </w:t>
      </w:r>
      <w:r w:rsidR="00764AEB">
        <w:rPr>
          <w:rFonts w:ascii="Arial Narrow" w:hAnsi="Arial Narrow"/>
          <w:sz w:val="24"/>
          <w:szCs w:val="24"/>
          <w:lang w:val="pl-PL"/>
        </w:rPr>
        <w:t xml:space="preserve">w wyznaczonym terminie </w:t>
      </w:r>
      <w:r w:rsidRPr="000270CF">
        <w:rPr>
          <w:rFonts w:ascii="Arial Narrow" w:hAnsi="Arial Narrow"/>
          <w:sz w:val="24"/>
          <w:szCs w:val="24"/>
          <w:lang w:val="pl-PL"/>
        </w:rPr>
        <w:t xml:space="preserve">skutkuje </w:t>
      </w:r>
      <w:r w:rsidR="00897F57" w:rsidRPr="000270CF">
        <w:rPr>
          <w:rFonts w:ascii="Arial Narrow" w:hAnsi="Arial Narrow"/>
          <w:sz w:val="24"/>
          <w:szCs w:val="24"/>
          <w:lang w:val="pl-PL"/>
        </w:rPr>
        <w:t xml:space="preserve">odrzuceniem </w:t>
      </w:r>
      <w:r w:rsidRPr="000270CF">
        <w:rPr>
          <w:rFonts w:ascii="Arial Narrow" w:hAnsi="Arial Narrow"/>
          <w:sz w:val="24"/>
          <w:szCs w:val="24"/>
          <w:lang w:val="pl-PL"/>
        </w:rPr>
        <w:t>Wniosku.</w:t>
      </w:r>
    </w:p>
    <w:p w14:paraId="1EC140FD" w14:textId="788991AF" w:rsidR="00897F57" w:rsidRDefault="00F72100" w:rsidP="000270CF">
      <w:pPr>
        <w:pStyle w:val="Akapitzlist"/>
        <w:numPr>
          <w:ilvl w:val="0"/>
          <w:numId w:val="3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897F57">
        <w:rPr>
          <w:rFonts w:ascii="Arial Narrow" w:hAnsi="Arial Narrow"/>
          <w:sz w:val="24"/>
          <w:szCs w:val="24"/>
          <w:lang w:val="pl-PL"/>
        </w:rPr>
        <w:t>Ocen</w:t>
      </w:r>
      <w:r w:rsidR="00897F57">
        <w:rPr>
          <w:rFonts w:ascii="Arial Narrow" w:hAnsi="Arial Narrow"/>
          <w:sz w:val="24"/>
          <w:szCs w:val="24"/>
          <w:lang w:val="pl-PL"/>
        </w:rPr>
        <w:t>y</w:t>
      </w:r>
      <w:r w:rsidRPr="00897F57">
        <w:rPr>
          <w:rFonts w:ascii="Arial Narrow" w:hAnsi="Arial Narrow"/>
          <w:sz w:val="24"/>
          <w:szCs w:val="24"/>
          <w:lang w:val="pl-PL"/>
        </w:rPr>
        <w:t xml:space="preserve"> merytoryczn</w:t>
      </w:r>
      <w:r w:rsidR="00897F57">
        <w:rPr>
          <w:rFonts w:ascii="Arial Narrow" w:hAnsi="Arial Narrow"/>
          <w:sz w:val="24"/>
          <w:szCs w:val="24"/>
          <w:lang w:val="pl-PL"/>
        </w:rPr>
        <w:t>ej w etapie konkursowym dokonuje Komitet Inwestycyjny</w:t>
      </w:r>
      <w:r w:rsidRPr="00897F57">
        <w:rPr>
          <w:rFonts w:ascii="Arial Narrow" w:hAnsi="Arial Narrow"/>
          <w:sz w:val="24"/>
          <w:szCs w:val="24"/>
          <w:lang w:val="pl-PL"/>
        </w:rPr>
        <w:t xml:space="preserve"> powołan</w:t>
      </w:r>
      <w:r w:rsidR="00897F57">
        <w:rPr>
          <w:rFonts w:ascii="Arial Narrow" w:hAnsi="Arial Narrow"/>
          <w:sz w:val="24"/>
          <w:szCs w:val="24"/>
          <w:lang w:val="pl-PL"/>
        </w:rPr>
        <w:t>y</w:t>
      </w:r>
      <w:r w:rsidRPr="00897F57">
        <w:rPr>
          <w:rFonts w:ascii="Arial Narrow" w:hAnsi="Arial Narrow"/>
          <w:sz w:val="24"/>
          <w:szCs w:val="24"/>
          <w:lang w:val="pl-PL"/>
        </w:rPr>
        <w:t xml:space="preserve"> przez UG, </w:t>
      </w:r>
      <w:r w:rsidR="00897F57">
        <w:rPr>
          <w:rFonts w:ascii="Arial Narrow" w:hAnsi="Arial Narrow"/>
          <w:sz w:val="24"/>
          <w:szCs w:val="24"/>
          <w:lang w:val="pl-PL"/>
        </w:rPr>
        <w:t xml:space="preserve">działający w oparciu o regulamin funkcjonowania, </w:t>
      </w:r>
      <w:r w:rsidR="00670B41">
        <w:rPr>
          <w:rFonts w:ascii="Arial Narrow" w:hAnsi="Arial Narrow"/>
          <w:sz w:val="24"/>
          <w:szCs w:val="24"/>
          <w:lang w:val="pl-PL"/>
        </w:rPr>
        <w:t>który stanowi załącznik nr 14 do Regulaminu.</w:t>
      </w:r>
    </w:p>
    <w:p w14:paraId="2B204B7D" w14:textId="1497A76F" w:rsidR="006F235D" w:rsidRPr="006F235D" w:rsidRDefault="006F235D" w:rsidP="000270CF">
      <w:pPr>
        <w:pStyle w:val="Akapitzlist"/>
        <w:numPr>
          <w:ilvl w:val="0"/>
          <w:numId w:val="3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Członkowie Komitetu Inwestycyjnego zobowiązują się do bezstronnej oceny Wniosków, jak również do nieujawniania przedmiotu ocenianych Wniosków</w:t>
      </w:r>
      <w:r w:rsidR="00670B41">
        <w:rPr>
          <w:rFonts w:ascii="Arial Narrow" w:hAnsi="Arial Narrow"/>
          <w:sz w:val="24"/>
          <w:szCs w:val="24"/>
          <w:lang w:val="pl-PL"/>
        </w:rPr>
        <w:t>.</w:t>
      </w:r>
    </w:p>
    <w:p w14:paraId="7478B6AC" w14:textId="7A9D5487" w:rsidR="002B6072" w:rsidRDefault="00F72100" w:rsidP="000270CF">
      <w:pPr>
        <w:pStyle w:val="Akapitzlist"/>
        <w:numPr>
          <w:ilvl w:val="0"/>
          <w:numId w:val="3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2B6072">
        <w:rPr>
          <w:rFonts w:ascii="Arial Narrow" w:hAnsi="Arial Narrow"/>
          <w:sz w:val="24"/>
          <w:szCs w:val="24"/>
          <w:lang w:val="pl-PL"/>
        </w:rPr>
        <w:t>Kryteria oceny merytorycznej obejmują</w:t>
      </w:r>
      <w:r w:rsidR="00670B41">
        <w:rPr>
          <w:rFonts w:ascii="Arial Narrow" w:hAnsi="Arial Narrow"/>
          <w:sz w:val="24"/>
          <w:szCs w:val="24"/>
          <w:lang w:val="pl-PL"/>
        </w:rPr>
        <w:t xml:space="preserve"> w szczególności</w:t>
      </w:r>
      <w:r w:rsidRPr="002B6072">
        <w:rPr>
          <w:rFonts w:ascii="Arial Narrow" w:hAnsi="Arial Narrow"/>
          <w:sz w:val="24"/>
          <w:szCs w:val="24"/>
          <w:lang w:val="pl-PL"/>
        </w:rPr>
        <w:t>:</w:t>
      </w:r>
    </w:p>
    <w:p w14:paraId="30310CE7" w14:textId="77777777" w:rsidR="002B6072" w:rsidRDefault="00F72100" w:rsidP="006F235D">
      <w:pPr>
        <w:pStyle w:val="Akapitzlist"/>
        <w:numPr>
          <w:ilvl w:val="0"/>
          <w:numId w:val="35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2B6072">
        <w:rPr>
          <w:rFonts w:ascii="Arial Narrow" w:hAnsi="Arial Narrow"/>
          <w:sz w:val="24"/>
          <w:szCs w:val="24"/>
          <w:lang w:val="pl-PL"/>
        </w:rPr>
        <w:t>zgodność z KIS (warunek obligatoryjny),</w:t>
      </w:r>
    </w:p>
    <w:p w14:paraId="4F944D91" w14:textId="1964E8AA" w:rsidR="002B6072" w:rsidRDefault="00F72100" w:rsidP="002B6072">
      <w:pPr>
        <w:pStyle w:val="Akapitzlist"/>
        <w:numPr>
          <w:ilvl w:val="0"/>
          <w:numId w:val="35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2B6072">
        <w:rPr>
          <w:rFonts w:ascii="Arial Narrow" w:hAnsi="Arial Narrow"/>
          <w:sz w:val="24"/>
          <w:szCs w:val="24"/>
          <w:lang w:val="pl-PL"/>
        </w:rPr>
        <w:t>związek z ekoinnowacją</w:t>
      </w:r>
      <w:r w:rsidR="000270CF">
        <w:rPr>
          <w:rFonts w:ascii="Arial Narrow" w:hAnsi="Arial Narrow"/>
          <w:sz w:val="24"/>
          <w:szCs w:val="24"/>
          <w:lang w:val="pl-PL"/>
        </w:rPr>
        <w:t xml:space="preserve"> </w:t>
      </w:r>
      <w:r w:rsidRPr="002B6072">
        <w:rPr>
          <w:rFonts w:ascii="Arial Narrow" w:hAnsi="Arial Narrow"/>
          <w:sz w:val="24"/>
          <w:szCs w:val="24"/>
          <w:lang w:val="pl-PL"/>
        </w:rPr>
        <w:t>/</w:t>
      </w:r>
      <w:r w:rsidR="000270CF">
        <w:rPr>
          <w:rFonts w:ascii="Arial Narrow" w:hAnsi="Arial Narrow"/>
          <w:sz w:val="24"/>
          <w:szCs w:val="24"/>
          <w:lang w:val="pl-PL"/>
        </w:rPr>
        <w:t xml:space="preserve"> </w:t>
      </w:r>
      <w:r w:rsidRPr="002B6072">
        <w:rPr>
          <w:rFonts w:ascii="Arial Narrow" w:hAnsi="Arial Narrow"/>
          <w:sz w:val="24"/>
          <w:szCs w:val="24"/>
          <w:lang w:val="pl-PL"/>
        </w:rPr>
        <w:t>realizacją zasad 6R (kryterium premiujące),</w:t>
      </w:r>
    </w:p>
    <w:p w14:paraId="63AC29A8" w14:textId="77777777" w:rsidR="002B6072" w:rsidRDefault="00F72100" w:rsidP="002B6072">
      <w:pPr>
        <w:pStyle w:val="Akapitzlist"/>
        <w:numPr>
          <w:ilvl w:val="0"/>
          <w:numId w:val="35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2B6072">
        <w:rPr>
          <w:rFonts w:ascii="Arial Narrow" w:hAnsi="Arial Narrow"/>
          <w:sz w:val="24"/>
          <w:szCs w:val="24"/>
          <w:lang w:val="pl-PL"/>
        </w:rPr>
        <w:lastRenderedPageBreak/>
        <w:t>zasadność zakresu prac i budżetu w kontekście planowanej komercjalizacji,</w:t>
      </w:r>
    </w:p>
    <w:p w14:paraId="2C993903" w14:textId="77777777" w:rsidR="002B6072" w:rsidRDefault="00F72100" w:rsidP="006F235D">
      <w:pPr>
        <w:pStyle w:val="Akapitzlist"/>
        <w:numPr>
          <w:ilvl w:val="0"/>
          <w:numId w:val="35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2B6072">
        <w:rPr>
          <w:rFonts w:ascii="Arial Narrow" w:hAnsi="Arial Narrow"/>
          <w:sz w:val="24"/>
          <w:szCs w:val="24"/>
          <w:lang w:val="pl-PL"/>
        </w:rPr>
        <w:t xml:space="preserve">potencjał </w:t>
      </w:r>
      <w:r w:rsidR="002B6072">
        <w:rPr>
          <w:rFonts w:ascii="Arial Narrow" w:hAnsi="Arial Narrow"/>
          <w:sz w:val="24"/>
          <w:szCs w:val="24"/>
          <w:lang w:val="pl-PL"/>
        </w:rPr>
        <w:t>Twórcy</w:t>
      </w:r>
      <w:r w:rsidRPr="002B6072">
        <w:rPr>
          <w:rFonts w:ascii="Arial Narrow" w:hAnsi="Arial Narrow"/>
          <w:sz w:val="24"/>
          <w:szCs w:val="24"/>
          <w:lang w:val="pl-PL"/>
        </w:rPr>
        <w:t xml:space="preserve"> (doświadczenie, wcześniejsza współpraca z otoczeniem gospodarczym),</w:t>
      </w:r>
    </w:p>
    <w:p w14:paraId="1807D57E" w14:textId="78FCE451" w:rsidR="00011658" w:rsidRDefault="00011658" w:rsidP="006F235D">
      <w:pPr>
        <w:pStyle w:val="Akapitzlist"/>
        <w:numPr>
          <w:ilvl w:val="0"/>
          <w:numId w:val="35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realizowanie potrzeb zdefiniowanych przez</w:t>
      </w:r>
      <w:r w:rsidR="00F31EB0">
        <w:rPr>
          <w:rFonts w:ascii="Arial Narrow" w:hAnsi="Arial Narrow"/>
          <w:sz w:val="24"/>
          <w:szCs w:val="24"/>
          <w:lang w:val="pl-PL"/>
        </w:rPr>
        <w:t xml:space="preserve"> otoczenie społeczno-gospodarcze</w:t>
      </w:r>
      <w:r>
        <w:rPr>
          <w:rFonts w:ascii="Arial Narrow" w:hAnsi="Arial Narrow"/>
          <w:sz w:val="24"/>
          <w:szCs w:val="24"/>
          <w:lang w:val="pl-PL"/>
        </w:rPr>
        <w:t>,</w:t>
      </w:r>
    </w:p>
    <w:p w14:paraId="47A41569" w14:textId="77777777" w:rsidR="002B6072" w:rsidRDefault="00F72100" w:rsidP="006F235D">
      <w:pPr>
        <w:pStyle w:val="Akapitzlist"/>
        <w:numPr>
          <w:ilvl w:val="0"/>
          <w:numId w:val="35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2B6072">
        <w:rPr>
          <w:rFonts w:ascii="Arial Narrow" w:hAnsi="Arial Narrow"/>
          <w:sz w:val="24"/>
          <w:szCs w:val="24"/>
          <w:lang w:val="pl-PL"/>
        </w:rPr>
        <w:t>analizę rynku i zasadność wsparcia Innowacji z punktu widzenia komercjalizacji.</w:t>
      </w:r>
    </w:p>
    <w:p w14:paraId="6C9A3F6B" w14:textId="735FF7A5" w:rsidR="006F235D" w:rsidRDefault="00F72100" w:rsidP="00764AEB">
      <w:pPr>
        <w:pStyle w:val="Akapitzlist"/>
        <w:numPr>
          <w:ilvl w:val="0"/>
          <w:numId w:val="3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2B6072">
        <w:rPr>
          <w:rFonts w:ascii="Arial Narrow" w:hAnsi="Arial Narrow"/>
          <w:sz w:val="24"/>
          <w:szCs w:val="24"/>
          <w:lang w:val="pl-PL"/>
        </w:rPr>
        <w:t xml:space="preserve">Pierwszeństwo przy </w:t>
      </w:r>
      <w:r w:rsidR="00D208F3">
        <w:rPr>
          <w:rFonts w:ascii="Arial Narrow" w:hAnsi="Arial Narrow"/>
          <w:sz w:val="24"/>
          <w:szCs w:val="24"/>
          <w:lang w:val="pl-PL"/>
        </w:rPr>
        <w:t>przyznawaniu do</w:t>
      </w:r>
      <w:r w:rsidRPr="002B6072">
        <w:rPr>
          <w:rFonts w:ascii="Arial Narrow" w:hAnsi="Arial Narrow"/>
          <w:sz w:val="24"/>
          <w:szCs w:val="24"/>
          <w:lang w:val="pl-PL"/>
        </w:rPr>
        <w:t>finansowani</w:t>
      </w:r>
      <w:r w:rsidR="00D208F3">
        <w:rPr>
          <w:rFonts w:ascii="Arial Narrow" w:hAnsi="Arial Narrow"/>
          <w:sz w:val="24"/>
          <w:szCs w:val="24"/>
          <w:lang w:val="pl-PL"/>
        </w:rPr>
        <w:t>a</w:t>
      </w:r>
      <w:r w:rsidRPr="002B6072">
        <w:rPr>
          <w:rFonts w:ascii="Arial Narrow" w:hAnsi="Arial Narrow"/>
          <w:sz w:val="24"/>
          <w:szCs w:val="24"/>
          <w:lang w:val="pl-PL"/>
        </w:rPr>
        <w:t xml:space="preserve"> mają </w:t>
      </w:r>
      <w:r w:rsidR="002B6072" w:rsidRPr="002B6072">
        <w:rPr>
          <w:rFonts w:ascii="Arial Narrow" w:hAnsi="Arial Narrow"/>
          <w:sz w:val="24"/>
          <w:szCs w:val="24"/>
          <w:lang w:val="pl-PL"/>
        </w:rPr>
        <w:t xml:space="preserve">Wnioski obejmujące Prace Przedwdrożeniowe </w:t>
      </w:r>
      <w:r w:rsidRPr="002B6072">
        <w:rPr>
          <w:rFonts w:ascii="Arial Narrow" w:hAnsi="Arial Narrow"/>
          <w:sz w:val="24"/>
          <w:szCs w:val="24"/>
          <w:lang w:val="pl-PL"/>
        </w:rPr>
        <w:t xml:space="preserve">związane z ekoinnowacjami (zasady 6R). Przy równej liczbie punktów decyduje spełnienie tego kryterium, a w przypadku równej ilości punktów i spełnienia tego kryterium przez </w:t>
      </w:r>
      <w:r w:rsidR="002B6072" w:rsidRPr="002B6072">
        <w:rPr>
          <w:rFonts w:ascii="Arial Narrow" w:hAnsi="Arial Narrow"/>
          <w:sz w:val="24"/>
          <w:szCs w:val="24"/>
          <w:lang w:val="pl-PL"/>
        </w:rPr>
        <w:t>większą</w:t>
      </w:r>
      <w:r w:rsidRPr="002B6072">
        <w:rPr>
          <w:rFonts w:ascii="Arial Narrow" w:hAnsi="Arial Narrow"/>
          <w:sz w:val="24"/>
          <w:szCs w:val="24"/>
          <w:lang w:val="pl-PL"/>
        </w:rPr>
        <w:t xml:space="preserve"> </w:t>
      </w:r>
      <w:r w:rsidR="002B6072">
        <w:rPr>
          <w:rFonts w:ascii="Arial Narrow" w:hAnsi="Arial Narrow"/>
          <w:sz w:val="24"/>
          <w:szCs w:val="24"/>
          <w:lang w:val="pl-PL"/>
        </w:rPr>
        <w:t xml:space="preserve">niż jeden </w:t>
      </w:r>
      <w:r w:rsidRPr="002B6072">
        <w:rPr>
          <w:rFonts w:ascii="Arial Narrow" w:hAnsi="Arial Narrow"/>
          <w:sz w:val="24"/>
          <w:szCs w:val="24"/>
          <w:lang w:val="pl-PL"/>
        </w:rPr>
        <w:t>liczbę wniosków -  kolejność zgłoszeń.</w:t>
      </w:r>
    </w:p>
    <w:p w14:paraId="7AD633B5" w14:textId="24C61A19" w:rsidR="00D208F3" w:rsidRPr="00D208F3" w:rsidRDefault="00D208F3" w:rsidP="00764AEB">
      <w:pPr>
        <w:pStyle w:val="Akapitzlist"/>
        <w:numPr>
          <w:ilvl w:val="0"/>
          <w:numId w:val="3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D208F3">
        <w:rPr>
          <w:rFonts w:ascii="Arial Narrow" w:hAnsi="Arial Narrow"/>
          <w:sz w:val="24"/>
          <w:szCs w:val="24"/>
          <w:lang w:val="pl-PL"/>
        </w:rPr>
        <w:t xml:space="preserve">Komitet Inwestycyjny może wezwać Kierownika Minigrantu do dodatkowego wyjaśnienia / </w:t>
      </w:r>
      <w:r w:rsidR="00EB7857">
        <w:rPr>
          <w:rFonts w:ascii="Arial Narrow" w:hAnsi="Arial Narrow"/>
          <w:sz w:val="24"/>
          <w:szCs w:val="24"/>
          <w:lang w:val="pl-PL"/>
        </w:rPr>
        <w:t>P</w:t>
      </w:r>
      <w:r w:rsidRPr="00D208F3">
        <w:rPr>
          <w:rFonts w:ascii="Arial Narrow" w:hAnsi="Arial Narrow"/>
          <w:sz w:val="24"/>
          <w:szCs w:val="24"/>
          <w:lang w:val="pl-PL"/>
        </w:rPr>
        <w:t>rezentacji</w:t>
      </w:r>
      <w:r w:rsidR="00EB7857">
        <w:rPr>
          <w:rFonts w:ascii="Arial Narrow" w:hAnsi="Arial Narrow"/>
          <w:sz w:val="24"/>
          <w:szCs w:val="24"/>
          <w:lang w:val="pl-PL"/>
        </w:rPr>
        <w:t xml:space="preserve"> Innowacji</w:t>
      </w:r>
      <w:r w:rsidRPr="00D208F3">
        <w:rPr>
          <w:rFonts w:ascii="Arial Narrow" w:hAnsi="Arial Narrow"/>
          <w:sz w:val="24"/>
          <w:szCs w:val="24"/>
          <w:lang w:val="pl-PL"/>
        </w:rPr>
        <w:t>.</w:t>
      </w:r>
    </w:p>
    <w:p w14:paraId="4A6D215A" w14:textId="670B6BD6" w:rsidR="00D208F3" w:rsidRPr="00D208F3" w:rsidRDefault="00F72100" w:rsidP="00D208F3">
      <w:pPr>
        <w:pStyle w:val="Akapitzlist"/>
        <w:numPr>
          <w:ilvl w:val="0"/>
          <w:numId w:val="3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F235D">
        <w:rPr>
          <w:rFonts w:ascii="Arial Narrow" w:hAnsi="Arial Narrow"/>
          <w:sz w:val="24"/>
          <w:szCs w:val="24"/>
          <w:lang w:val="pl-PL"/>
        </w:rPr>
        <w:t xml:space="preserve">Na podstawie wyników oceny </w:t>
      </w:r>
      <w:r w:rsidR="006F235D">
        <w:rPr>
          <w:rFonts w:ascii="Arial Narrow" w:hAnsi="Arial Narrow"/>
          <w:sz w:val="24"/>
          <w:szCs w:val="24"/>
          <w:lang w:val="pl-PL"/>
        </w:rPr>
        <w:t xml:space="preserve">Komitet Inwestycyjny </w:t>
      </w:r>
      <w:r w:rsidRPr="006F235D">
        <w:rPr>
          <w:rFonts w:ascii="Arial Narrow" w:hAnsi="Arial Narrow"/>
          <w:sz w:val="24"/>
          <w:szCs w:val="24"/>
          <w:lang w:val="pl-PL"/>
        </w:rPr>
        <w:t>tworz</w:t>
      </w:r>
      <w:r w:rsidR="006F235D" w:rsidRPr="006F235D">
        <w:rPr>
          <w:rFonts w:ascii="Arial Narrow" w:hAnsi="Arial Narrow"/>
          <w:sz w:val="24"/>
          <w:szCs w:val="24"/>
          <w:lang w:val="pl-PL"/>
        </w:rPr>
        <w:t>y</w:t>
      </w:r>
      <w:r w:rsidRPr="006F235D">
        <w:rPr>
          <w:rFonts w:ascii="Arial Narrow" w:hAnsi="Arial Narrow"/>
          <w:sz w:val="24"/>
          <w:szCs w:val="24"/>
          <w:lang w:val="pl-PL"/>
        </w:rPr>
        <w:t xml:space="preserve"> list</w:t>
      </w:r>
      <w:r w:rsidR="006F235D" w:rsidRPr="006F235D">
        <w:rPr>
          <w:rFonts w:ascii="Arial Narrow" w:hAnsi="Arial Narrow"/>
          <w:sz w:val="24"/>
          <w:szCs w:val="24"/>
          <w:lang w:val="pl-PL"/>
        </w:rPr>
        <w:t>ę</w:t>
      </w:r>
      <w:r w:rsidRPr="006F235D">
        <w:rPr>
          <w:rFonts w:ascii="Arial Narrow" w:hAnsi="Arial Narrow"/>
          <w:sz w:val="24"/>
          <w:szCs w:val="24"/>
          <w:lang w:val="pl-PL"/>
        </w:rPr>
        <w:t xml:space="preserve"> rankingow</w:t>
      </w:r>
      <w:r w:rsidR="006F235D" w:rsidRPr="006F235D">
        <w:rPr>
          <w:rFonts w:ascii="Arial Narrow" w:hAnsi="Arial Narrow"/>
          <w:sz w:val="24"/>
          <w:szCs w:val="24"/>
          <w:lang w:val="pl-PL"/>
        </w:rPr>
        <w:t>ą</w:t>
      </w:r>
      <w:r w:rsidRPr="006F235D">
        <w:rPr>
          <w:rFonts w:ascii="Arial Narrow" w:hAnsi="Arial Narrow"/>
          <w:sz w:val="24"/>
          <w:szCs w:val="24"/>
          <w:lang w:val="pl-PL"/>
        </w:rPr>
        <w:t xml:space="preserve"> Wniosków rekomendowanych do finansowania zawierająca co najmniej: tytuł Innowacji, tytuł</w:t>
      </w:r>
      <w:r w:rsidR="00F31EB0">
        <w:rPr>
          <w:rFonts w:ascii="Arial Narrow" w:hAnsi="Arial Narrow"/>
          <w:sz w:val="24"/>
          <w:szCs w:val="24"/>
          <w:lang w:val="pl-PL"/>
        </w:rPr>
        <w:t xml:space="preserve"> Prac Przedwdrożeniowych i Innowacji</w:t>
      </w:r>
      <w:r w:rsidRPr="006F235D">
        <w:rPr>
          <w:rFonts w:ascii="Arial Narrow" w:hAnsi="Arial Narrow"/>
          <w:sz w:val="24"/>
          <w:szCs w:val="24"/>
          <w:lang w:val="pl-PL"/>
        </w:rPr>
        <w:t>, imię i nazwisko Kierownika</w:t>
      </w:r>
      <w:r w:rsidR="002B6072" w:rsidRPr="006F235D">
        <w:rPr>
          <w:rFonts w:ascii="Arial Narrow" w:hAnsi="Arial Narrow"/>
          <w:sz w:val="24"/>
          <w:szCs w:val="24"/>
          <w:lang w:val="pl-PL"/>
        </w:rPr>
        <w:t xml:space="preserve"> Minigrantu</w:t>
      </w:r>
      <w:r w:rsidRPr="006F235D">
        <w:rPr>
          <w:rFonts w:ascii="Arial Narrow" w:hAnsi="Arial Narrow"/>
          <w:sz w:val="24"/>
          <w:szCs w:val="24"/>
          <w:lang w:val="pl-PL"/>
        </w:rPr>
        <w:t>, finansującego Partnera (UG), wysokość wsparcia, informację o statusie 6R oraz uzyskaną punktację.</w:t>
      </w:r>
    </w:p>
    <w:p w14:paraId="1A87B0E2" w14:textId="6CA60AAF" w:rsidR="006F235D" w:rsidRDefault="006F235D" w:rsidP="00D208F3">
      <w:pPr>
        <w:pStyle w:val="Akapitzlist"/>
        <w:numPr>
          <w:ilvl w:val="0"/>
          <w:numId w:val="3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W oparciu o uzyskaną punktację Komitet Inwestycyjny podejmuje decyzję w przedmiocie </w:t>
      </w:r>
      <w:r w:rsidR="00F72100" w:rsidRPr="006F235D">
        <w:rPr>
          <w:rFonts w:ascii="Arial Narrow" w:hAnsi="Arial Narrow"/>
          <w:sz w:val="24"/>
          <w:szCs w:val="24"/>
          <w:lang w:val="pl-PL"/>
        </w:rPr>
        <w:t xml:space="preserve">zatwierdzenia finansowania </w:t>
      </w:r>
      <w:r w:rsidR="00EB7857">
        <w:rPr>
          <w:rFonts w:ascii="Arial Narrow" w:hAnsi="Arial Narrow"/>
          <w:sz w:val="24"/>
          <w:szCs w:val="24"/>
          <w:lang w:val="pl-PL"/>
        </w:rPr>
        <w:t>dla Wniosków z największą liczbą punktów.</w:t>
      </w:r>
    </w:p>
    <w:p w14:paraId="589F43C4" w14:textId="1D8B73C4" w:rsidR="006F235D" w:rsidRDefault="00F72100" w:rsidP="000270CF">
      <w:pPr>
        <w:pStyle w:val="Akapitzlist"/>
        <w:numPr>
          <w:ilvl w:val="0"/>
          <w:numId w:val="3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F235D">
        <w:rPr>
          <w:rFonts w:ascii="Arial Narrow" w:hAnsi="Arial Narrow"/>
          <w:sz w:val="24"/>
          <w:szCs w:val="24"/>
          <w:lang w:val="pl-PL"/>
        </w:rPr>
        <w:t xml:space="preserve">Na podstawie decyzji Komitetu Inwestycyjnego powstaje ostateczna lista Innowacji </w:t>
      </w:r>
      <w:r w:rsidR="00F31EB0">
        <w:rPr>
          <w:rFonts w:ascii="Arial Narrow" w:hAnsi="Arial Narrow"/>
          <w:sz w:val="24"/>
          <w:szCs w:val="24"/>
          <w:lang w:val="pl-PL"/>
        </w:rPr>
        <w:t xml:space="preserve">, którym przyznaje się Minigrant </w:t>
      </w:r>
      <w:r w:rsidRPr="006F235D">
        <w:rPr>
          <w:rFonts w:ascii="Arial Narrow" w:hAnsi="Arial Narrow"/>
          <w:sz w:val="24"/>
          <w:szCs w:val="24"/>
          <w:lang w:val="pl-PL"/>
        </w:rPr>
        <w:t xml:space="preserve">w danej edycji Naboru. Decyzje Komitetu </w:t>
      </w:r>
      <w:r w:rsidR="00764AEB">
        <w:rPr>
          <w:rFonts w:ascii="Arial Narrow" w:hAnsi="Arial Narrow"/>
          <w:sz w:val="24"/>
          <w:szCs w:val="24"/>
          <w:lang w:val="pl-PL"/>
        </w:rPr>
        <w:t xml:space="preserve">Inwestycyjnego </w:t>
      </w:r>
      <w:r w:rsidRPr="006F235D">
        <w:rPr>
          <w:rFonts w:ascii="Arial Narrow" w:hAnsi="Arial Narrow"/>
          <w:sz w:val="24"/>
          <w:szCs w:val="24"/>
          <w:lang w:val="pl-PL"/>
        </w:rPr>
        <w:t>są ostateczne i nie przysługuje od nich odwołanie.</w:t>
      </w:r>
    </w:p>
    <w:p w14:paraId="21CEB1B1" w14:textId="0A21ACD8" w:rsidR="00466DAF" w:rsidRPr="00011658" w:rsidRDefault="00F72100" w:rsidP="00011658">
      <w:pPr>
        <w:pStyle w:val="Akapitzlist"/>
        <w:numPr>
          <w:ilvl w:val="0"/>
          <w:numId w:val="3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F235D">
        <w:rPr>
          <w:rFonts w:ascii="Arial Narrow" w:hAnsi="Arial Narrow"/>
          <w:sz w:val="24"/>
          <w:szCs w:val="24"/>
          <w:lang w:val="pl-PL"/>
        </w:rPr>
        <w:t xml:space="preserve">Wyniki Naboru publikowane są na stronie internetowej </w:t>
      </w:r>
      <w:r w:rsidR="00764AEB">
        <w:rPr>
          <w:rFonts w:ascii="Arial Narrow" w:hAnsi="Arial Narrow"/>
          <w:sz w:val="24"/>
          <w:szCs w:val="24"/>
          <w:lang w:val="pl-PL"/>
        </w:rPr>
        <w:t>Projektu</w:t>
      </w:r>
      <w:r w:rsidRPr="006F235D">
        <w:rPr>
          <w:rFonts w:ascii="Arial Narrow" w:hAnsi="Arial Narrow"/>
          <w:sz w:val="24"/>
          <w:szCs w:val="24"/>
          <w:lang w:val="pl-PL"/>
        </w:rPr>
        <w:t>.</w:t>
      </w:r>
    </w:p>
    <w:p w14:paraId="64055E6A" w14:textId="10AAFF0E" w:rsidR="004E0557" w:rsidRDefault="009E1A9C" w:rsidP="004E0557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  <w:lang w:val="pl-PL"/>
        </w:rPr>
      </w:pPr>
      <w:r w:rsidRPr="000726F0">
        <w:rPr>
          <w:rFonts w:ascii="Arial Narrow" w:hAnsi="Arial Narrow"/>
          <w:b/>
          <w:bCs/>
          <w:sz w:val="24"/>
          <w:szCs w:val="24"/>
          <w:lang w:val="pl-PL"/>
        </w:rPr>
        <w:t xml:space="preserve">§ </w:t>
      </w:r>
      <w:r w:rsidR="00875B0A">
        <w:rPr>
          <w:rFonts w:ascii="Arial Narrow" w:hAnsi="Arial Narrow"/>
          <w:b/>
          <w:bCs/>
          <w:sz w:val="24"/>
          <w:szCs w:val="24"/>
          <w:lang w:val="pl-PL"/>
        </w:rPr>
        <w:t>6</w:t>
      </w:r>
      <w:r w:rsidRPr="000726F0">
        <w:rPr>
          <w:rFonts w:ascii="Arial Narrow" w:hAnsi="Arial Narrow"/>
          <w:b/>
          <w:bCs/>
          <w:sz w:val="24"/>
          <w:szCs w:val="24"/>
          <w:lang w:val="pl-PL"/>
        </w:rPr>
        <w:t xml:space="preserve">. </w:t>
      </w:r>
      <w:r w:rsidR="004E0557">
        <w:rPr>
          <w:rFonts w:ascii="Arial Narrow" w:hAnsi="Arial Narrow"/>
          <w:b/>
          <w:bCs/>
          <w:sz w:val="24"/>
          <w:szCs w:val="24"/>
          <w:lang w:val="pl-PL"/>
        </w:rPr>
        <w:t xml:space="preserve">WYBÓR WNIOSKÓW </w:t>
      </w:r>
      <w:r w:rsidRPr="000726F0">
        <w:rPr>
          <w:rFonts w:ascii="Arial Narrow" w:hAnsi="Arial Narrow"/>
          <w:b/>
          <w:bCs/>
          <w:sz w:val="24"/>
          <w:szCs w:val="24"/>
          <w:lang w:val="pl-PL"/>
        </w:rPr>
        <w:t>W ŚCIEŻCE B</w:t>
      </w:r>
    </w:p>
    <w:p w14:paraId="2BC4B6C8" w14:textId="76E30909" w:rsidR="00F31EB0" w:rsidRDefault="00F31EB0" w:rsidP="004E0557">
      <w:pPr>
        <w:pStyle w:val="Akapitzlist"/>
        <w:numPr>
          <w:ilvl w:val="0"/>
          <w:numId w:val="37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Do wyboru Wniosków zgłaszanych w Ścieżce B stosuje się postanowienia Regulaminu właściwe dla Ścieżki A, z</w:t>
      </w:r>
      <w:r w:rsidR="00B15A61">
        <w:rPr>
          <w:rFonts w:ascii="Arial Narrow" w:hAnsi="Arial Narrow"/>
          <w:sz w:val="24"/>
          <w:szCs w:val="24"/>
          <w:lang w:val="pl-PL"/>
        </w:rPr>
        <w:t xml:space="preserve">e </w:t>
      </w:r>
      <w:r>
        <w:rPr>
          <w:rFonts w:ascii="Arial Narrow" w:hAnsi="Arial Narrow"/>
          <w:sz w:val="24"/>
          <w:szCs w:val="24"/>
          <w:lang w:val="pl-PL"/>
        </w:rPr>
        <w:t>zmianami</w:t>
      </w:r>
      <w:r w:rsidR="00B15A61">
        <w:rPr>
          <w:rFonts w:ascii="Arial Narrow" w:hAnsi="Arial Narrow"/>
          <w:sz w:val="24"/>
          <w:szCs w:val="24"/>
          <w:lang w:val="pl-PL"/>
        </w:rPr>
        <w:t xml:space="preserve"> opisanymi w ust. 2 - 8 poniżej.</w:t>
      </w:r>
    </w:p>
    <w:p w14:paraId="17852324" w14:textId="174C7D8A" w:rsidR="004E0557" w:rsidRPr="00D615CC" w:rsidRDefault="004E0557" w:rsidP="004E0557">
      <w:pPr>
        <w:pStyle w:val="Akapitzlist"/>
        <w:numPr>
          <w:ilvl w:val="0"/>
          <w:numId w:val="37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E0557">
        <w:rPr>
          <w:rFonts w:ascii="Arial Narrow" w:hAnsi="Arial Narrow"/>
          <w:sz w:val="24"/>
          <w:szCs w:val="24"/>
          <w:lang w:val="pl-PL"/>
        </w:rPr>
        <w:t xml:space="preserve">W Ścieżce </w:t>
      </w:r>
      <w:r>
        <w:rPr>
          <w:rFonts w:ascii="Arial Narrow" w:hAnsi="Arial Narrow"/>
          <w:sz w:val="24"/>
          <w:szCs w:val="24"/>
          <w:lang w:val="pl-PL"/>
        </w:rPr>
        <w:t>B</w:t>
      </w:r>
      <w:r w:rsidRPr="004E0557">
        <w:rPr>
          <w:rFonts w:ascii="Arial Narrow" w:hAnsi="Arial Narrow"/>
          <w:sz w:val="24"/>
          <w:szCs w:val="24"/>
          <w:lang w:val="pl-PL"/>
        </w:rPr>
        <w:t xml:space="preserve"> </w:t>
      </w:r>
      <w:r w:rsidR="00B15A61">
        <w:rPr>
          <w:rFonts w:ascii="Arial Narrow" w:hAnsi="Arial Narrow"/>
          <w:sz w:val="24"/>
          <w:szCs w:val="24"/>
          <w:lang w:val="pl-PL"/>
        </w:rPr>
        <w:t xml:space="preserve">nabór może mieć charakter konkursowy </w:t>
      </w:r>
      <w:r w:rsidR="00F72100" w:rsidRPr="00D615CC">
        <w:rPr>
          <w:rFonts w:ascii="Arial Narrow" w:hAnsi="Arial Narrow"/>
          <w:sz w:val="24"/>
          <w:szCs w:val="24"/>
          <w:lang w:val="pl-PL"/>
        </w:rPr>
        <w:t>(z wyznaczonym terminem)</w:t>
      </w:r>
      <w:r w:rsidR="00B15A61">
        <w:rPr>
          <w:rFonts w:ascii="Arial Narrow" w:hAnsi="Arial Narrow"/>
          <w:sz w:val="24"/>
          <w:szCs w:val="24"/>
          <w:lang w:val="pl-PL"/>
        </w:rPr>
        <w:t>, co zostanie określone w ogłoszeniu Naboru.</w:t>
      </w:r>
    </w:p>
    <w:p w14:paraId="03296645" w14:textId="17F4028B" w:rsidR="00D615CC" w:rsidRDefault="00B15A61" w:rsidP="00D615CC">
      <w:pPr>
        <w:pStyle w:val="Akapitzlist"/>
        <w:numPr>
          <w:ilvl w:val="0"/>
          <w:numId w:val="37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Minigrant </w:t>
      </w:r>
      <w:r w:rsidR="00F72100" w:rsidRPr="00D615CC">
        <w:rPr>
          <w:rFonts w:ascii="Arial Narrow" w:hAnsi="Arial Narrow"/>
          <w:sz w:val="24"/>
          <w:szCs w:val="24"/>
          <w:lang w:val="pl-PL"/>
        </w:rPr>
        <w:t xml:space="preserve">może </w:t>
      </w:r>
      <w:r>
        <w:rPr>
          <w:rFonts w:ascii="Arial Narrow" w:hAnsi="Arial Narrow"/>
          <w:sz w:val="24"/>
          <w:szCs w:val="24"/>
          <w:lang w:val="pl-PL"/>
        </w:rPr>
        <w:t xml:space="preserve">zostać przyznany na realizację Prac Przedwdrożeniowych </w:t>
      </w:r>
      <w:r w:rsidR="00F72100" w:rsidRPr="00D615CC">
        <w:rPr>
          <w:rFonts w:ascii="Arial Narrow" w:hAnsi="Arial Narrow"/>
          <w:sz w:val="24"/>
          <w:szCs w:val="24"/>
          <w:lang w:val="pl-PL"/>
        </w:rPr>
        <w:t>zidentyfikowanych przed</w:t>
      </w:r>
      <w:r w:rsidR="00D615CC" w:rsidRPr="00D615CC">
        <w:rPr>
          <w:rFonts w:ascii="Arial Narrow" w:hAnsi="Arial Narrow"/>
          <w:sz w:val="24"/>
          <w:szCs w:val="24"/>
          <w:lang w:val="pl-PL"/>
        </w:rPr>
        <w:t>, jak również</w:t>
      </w:r>
      <w:r w:rsidR="00F72100" w:rsidRPr="00D615CC">
        <w:rPr>
          <w:rFonts w:ascii="Arial Narrow" w:hAnsi="Arial Narrow"/>
          <w:sz w:val="24"/>
          <w:szCs w:val="24"/>
          <w:lang w:val="pl-PL"/>
        </w:rPr>
        <w:t xml:space="preserve"> w trakcie realizacji Projektu, w tym </w:t>
      </w:r>
      <w:r w:rsidR="00D615CC" w:rsidRPr="00D615CC">
        <w:rPr>
          <w:rFonts w:ascii="Arial Narrow" w:hAnsi="Arial Narrow"/>
          <w:sz w:val="24"/>
          <w:szCs w:val="24"/>
          <w:lang w:val="pl-PL"/>
        </w:rPr>
        <w:t xml:space="preserve">Prac Przedwdrożeniowych prowadzonych </w:t>
      </w:r>
      <w:r w:rsidR="00F72100" w:rsidRPr="00D615CC">
        <w:rPr>
          <w:rFonts w:ascii="Arial Narrow" w:hAnsi="Arial Narrow"/>
          <w:sz w:val="24"/>
          <w:szCs w:val="24"/>
          <w:lang w:val="pl-PL"/>
        </w:rPr>
        <w:t xml:space="preserve">równolegle w Ścieżce A, z uwzględnieniem </w:t>
      </w:r>
      <w:r w:rsidR="008B5126" w:rsidRPr="00D615CC">
        <w:rPr>
          <w:rFonts w:ascii="Arial Narrow" w:hAnsi="Arial Narrow"/>
          <w:sz w:val="24"/>
          <w:szCs w:val="24"/>
          <w:lang w:val="pl-PL"/>
        </w:rPr>
        <w:t xml:space="preserve">§ </w:t>
      </w:r>
      <w:r>
        <w:rPr>
          <w:rFonts w:ascii="Arial Narrow" w:hAnsi="Arial Narrow"/>
          <w:sz w:val="24"/>
          <w:szCs w:val="24"/>
          <w:lang w:val="pl-PL"/>
        </w:rPr>
        <w:t>4</w:t>
      </w:r>
      <w:r w:rsidR="008B5126" w:rsidRPr="00D615CC">
        <w:rPr>
          <w:rFonts w:ascii="Arial Narrow" w:hAnsi="Arial Narrow"/>
          <w:sz w:val="24"/>
          <w:szCs w:val="24"/>
          <w:lang w:val="pl-PL"/>
        </w:rPr>
        <w:t xml:space="preserve"> </w:t>
      </w:r>
      <w:r w:rsidR="00F72100" w:rsidRPr="00D615CC">
        <w:rPr>
          <w:rFonts w:ascii="Arial Narrow" w:hAnsi="Arial Narrow"/>
          <w:sz w:val="24"/>
          <w:szCs w:val="24"/>
          <w:lang w:val="pl-PL"/>
        </w:rPr>
        <w:t>ust. 5.</w:t>
      </w:r>
    </w:p>
    <w:p w14:paraId="2F38067F" w14:textId="62A8D26E" w:rsidR="00D615CC" w:rsidRDefault="00D615CC" w:rsidP="00D615CC">
      <w:pPr>
        <w:pStyle w:val="Akapitzlist"/>
        <w:numPr>
          <w:ilvl w:val="0"/>
          <w:numId w:val="37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Preselekcja oraz ocena merytoryczna </w:t>
      </w:r>
      <w:r w:rsidR="4523AD1B" w:rsidRPr="00D615CC">
        <w:rPr>
          <w:rFonts w:ascii="Arial Narrow" w:hAnsi="Arial Narrow"/>
          <w:sz w:val="24"/>
          <w:szCs w:val="24"/>
          <w:lang w:val="pl-PL"/>
        </w:rPr>
        <w:t>Wniosków</w:t>
      </w:r>
      <w:r w:rsidR="009E1A9C" w:rsidRPr="00D615CC">
        <w:rPr>
          <w:rFonts w:ascii="Arial Narrow" w:hAnsi="Arial Narrow"/>
          <w:sz w:val="24"/>
          <w:szCs w:val="24"/>
          <w:lang w:val="pl-PL"/>
        </w:rPr>
        <w:t xml:space="preserve"> prowadzona jest przez CTT.</w:t>
      </w:r>
    </w:p>
    <w:p w14:paraId="0A7050FB" w14:textId="77777777" w:rsidR="00664AEC" w:rsidRDefault="00D615CC" w:rsidP="00664AEC">
      <w:pPr>
        <w:pStyle w:val="Akapitzlist"/>
        <w:numPr>
          <w:ilvl w:val="0"/>
          <w:numId w:val="37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Ocena merytoryczna </w:t>
      </w:r>
      <w:r w:rsidR="009E1A9C" w:rsidRPr="00D615CC">
        <w:rPr>
          <w:rFonts w:ascii="Arial Narrow" w:hAnsi="Arial Narrow"/>
          <w:sz w:val="24"/>
          <w:szCs w:val="24"/>
          <w:lang w:val="pl-PL"/>
        </w:rPr>
        <w:t>obejmuje w szczególności:</w:t>
      </w:r>
    </w:p>
    <w:p w14:paraId="1253D913" w14:textId="77777777" w:rsidR="00664AEC" w:rsidRDefault="009E1A9C" w:rsidP="00664AEC">
      <w:pPr>
        <w:pStyle w:val="Akapitzlist"/>
        <w:numPr>
          <w:ilvl w:val="0"/>
          <w:numId w:val="38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64AEC">
        <w:rPr>
          <w:rFonts w:ascii="Arial Narrow" w:hAnsi="Arial Narrow"/>
          <w:sz w:val="24"/>
          <w:szCs w:val="24"/>
          <w:lang w:val="pl-PL"/>
        </w:rPr>
        <w:t>spełnienie warunków dostępu (IP, KIS, TRL, brak konfliktu z innymi Wnioskami),</w:t>
      </w:r>
    </w:p>
    <w:p w14:paraId="65837857" w14:textId="77777777" w:rsidR="00664AEC" w:rsidRDefault="009E1A9C" w:rsidP="00664AEC">
      <w:pPr>
        <w:pStyle w:val="Akapitzlist"/>
        <w:numPr>
          <w:ilvl w:val="0"/>
          <w:numId w:val="38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64AEC">
        <w:rPr>
          <w:rFonts w:ascii="Arial Narrow" w:hAnsi="Arial Narrow"/>
          <w:sz w:val="24"/>
          <w:szCs w:val="24"/>
          <w:lang w:val="pl-PL"/>
        </w:rPr>
        <w:lastRenderedPageBreak/>
        <w:t>zasadność proponowanych działań i kosztów w kontekście zaawansowania rozmów z potencjalnymi nabywcami/licencjobiorcami,</w:t>
      </w:r>
    </w:p>
    <w:p w14:paraId="25133DC4" w14:textId="77777777" w:rsidR="00664AEC" w:rsidRDefault="009E1A9C" w:rsidP="00664AEC">
      <w:pPr>
        <w:pStyle w:val="Akapitzlist"/>
        <w:numPr>
          <w:ilvl w:val="0"/>
          <w:numId w:val="38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64AEC">
        <w:rPr>
          <w:rFonts w:ascii="Arial Narrow" w:hAnsi="Arial Narrow"/>
          <w:sz w:val="24"/>
          <w:szCs w:val="24"/>
          <w:lang w:val="pl-PL"/>
        </w:rPr>
        <w:t xml:space="preserve">spójność z planowaną </w:t>
      </w:r>
      <w:r w:rsidR="00664AEC" w:rsidRPr="00664AEC">
        <w:rPr>
          <w:rFonts w:ascii="Arial Narrow" w:hAnsi="Arial Narrow"/>
          <w:sz w:val="24"/>
          <w:szCs w:val="24"/>
          <w:lang w:val="pl-PL"/>
        </w:rPr>
        <w:t xml:space="preserve">drogą </w:t>
      </w:r>
      <w:r w:rsidRPr="00664AEC">
        <w:rPr>
          <w:rFonts w:ascii="Arial Narrow" w:hAnsi="Arial Narrow"/>
          <w:sz w:val="24"/>
          <w:szCs w:val="24"/>
          <w:lang w:val="pl-PL"/>
        </w:rPr>
        <w:t>komercjalizacji (licencja, sprzedaż, spin-off).</w:t>
      </w:r>
    </w:p>
    <w:p w14:paraId="644669F8" w14:textId="16AD7878" w:rsidR="00664AEC" w:rsidRDefault="00664AEC" w:rsidP="00664AEC">
      <w:pPr>
        <w:pStyle w:val="Akapitzlist"/>
        <w:numPr>
          <w:ilvl w:val="0"/>
          <w:numId w:val="37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64AEC">
        <w:rPr>
          <w:rFonts w:ascii="Arial Narrow" w:hAnsi="Arial Narrow"/>
          <w:sz w:val="24"/>
          <w:szCs w:val="24"/>
          <w:lang w:val="pl-PL"/>
        </w:rPr>
        <w:t>Ocenione przez CTT Wnioski</w:t>
      </w:r>
      <w:r w:rsidR="00B15A61">
        <w:rPr>
          <w:rFonts w:ascii="Arial Narrow" w:hAnsi="Arial Narrow"/>
          <w:sz w:val="24"/>
          <w:szCs w:val="24"/>
          <w:lang w:val="pl-PL"/>
        </w:rPr>
        <w:t xml:space="preserve"> </w:t>
      </w:r>
      <w:r w:rsidR="009E1A9C" w:rsidRPr="00664AEC">
        <w:rPr>
          <w:rFonts w:ascii="Arial Narrow" w:hAnsi="Arial Narrow"/>
          <w:sz w:val="24"/>
          <w:szCs w:val="24"/>
          <w:lang w:val="pl-PL"/>
        </w:rPr>
        <w:t>przekazywane są do Komitetu Inwestycyjnego celem zatwierdzenia finansowania i kwalifikacji w zakresie 6R/KIS.</w:t>
      </w:r>
    </w:p>
    <w:p w14:paraId="5A97903A" w14:textId="77777777" w:rsidR="00664AEC" w:rsidRPr="004A6712" w:rsidRDefault="009E1A9C" w:rsidP="004A6712">
      <w:pPr>
        <w:pStyle w:val="Akapitzlist"/>
        <w:numPr>
          <w:ilvl w:val="0"/>
          <w:numId w:val="37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664AEC">
        <w:rPr>
          <w:rFonts w:ascii="Arial Narrow" w:hAnsi="Arial Narrow"/>
          <w:sz w:val="24"/>
          <w:szCs w:val="24"/>
          <w:lang w:val="pl-PL"/>
        </w:rPr>
        <w:t xml:space="preserve">Komitet Inwestycyjny </w:t>
      </w:r>
      <w:r w:rsidRPr="004A6712">
        <w:rPr>
          <w:rFonts w:ascii="Arial Narrow" w:hAnsi="Arial Narrow"/>
          <w:sz w:val="24"/>
          <w:szCs w:val="24"/>
          <w:lang w:val="pl-PL"/>
        </w:rPr>
        <w:t>może przeprowadzić rozmowę z</w:t>
      </w:r>
      <w:r w:rsidR="00664AEC" w:rsidRPr="004A6712">
        <w:rPr>
          <w:rFonts w:ascii="Arial Narrow" w:hAnsi="Arial Narrow"/>
          <w:sz w:val="24"/>
          <w:szCs w:val="24"/>
          <w:lang w:val="pl-PL"/>
        </w:rPr>
        <w:t xml:space="preserve"> Twórcą zgłaszającym Wniosek</w:t>
      </w:r>
      <w:r w:rsidRPr="004A6712">
        <w:rPr>
          <w:rFonts w:ascii="Arial Narrow" w:hAnsi="Arial Narrow"/>
          <w:sz w:val="24"/>
          <w:szCs w:val="24"/>
          <w:lang w:val="pl-PL"/>
        </w:rPr>
        <w:t>.</w:t>
      </w:r>
    </w:p>
    <w:p w14:paraId="6F72781B" w14:textId="16FC34C8" w:rsidR="00C04D33" w:rsidRPr="00D208F3" w:rsidRDefault="009E1A9C" w:rsidP="00D208F3">
      <w:pPr>
        <w:pStyle w:val="Akapitzlist"/>
        <w:numPr>
          <w:ilvl w:val="0"/>
          <w:numId w:val="37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Na podstawie decyzji Komitetu Inwestycyjnego tworzona jest list</w:t>
      </w:r>
      <w:r w:rsidR="00664AEC" w:rsidRPr="004A6712">
        <w:rPr>
          <w:rFonts w:ascii="Arial Narrow" w:hAnsi="Arial Narrow"/>
          <w:sz w:val="24"/>
          <w:szCs w:val="24"/>
          <w:lang w:val="pl-PL"/>
        </w:rPr>
        <w:t>a Prac Przedwdrożeniowych</w:t>
      </w:r>
      <w:r w:rsidR="00764AEB">
        <w:rPr>
          <w:rFonts w:ascii="Arial Narrow" w:hAnsi="Arial Narrow"/>
          <w:sz w:val="24"/>
          <w:szCs w:val="24"/>
          <w:lang w:val="pl-PL"/>
        </w:rPr>
        <w:t>, które otrzymały dofinansowanie.</w:t>
      </w:r>
    </w:p>
    <w:p w14:paraId="345E412B" w14:textId="3AE4AFBB" w:rsidR="00F22093" w:rsidRPr="004A6712" w:rsidRDefault="009E1A9C" w:rsidP="004A6712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r w:rsidRPr="004A6712">
        <w:rPr>
          <w:rFonts w:ascii="Arial Narrow" w:hAnsi="Arial Narrow"/>
          <w:b/>
          <w:bCs/>
          <w:sz w:val="24"/>
          <w:szCs w:val="24"/>
        </w:rPr>
        <w:t xml:space="preserve">§ </w:t>
      </w:r>
      <w:r w:rsidR="00875B0A">
        <w:rPr>
          <w:rFonts w:ascii="Arial Narrow" w:hAnsi="Arial Narrow"/>
          <w:b/>
          <w:bCs/>
          <w:sz w:val="24"/>
          <w:szCs w:val="24"/>
        </w:rPr>
        <w:t>7</w:t>
      </w:r>
      <w:r w:rsidRPr="004A6712">
        <w:rPr>
          <w:rFonts w:ascii="Arial Narrow" w:hAnsi="Arial Narrow"/>
          <w:b/>
          <w:bCs/>
          <w:sz w:val="24"/>
          <w:szCs w:val="24"/>
        </w:rPr>
        <w:t>. ZASADY REALIZACJI PRAC PRZEDWDROŻENIOWYCH</w:t>
      </w:r>
    </w:p>
    <w:p w14:paraId="7D94D2D3" w14:textId="3E1ED1F2" w:rsidR="00F22093" w:rsidRPr="004A6712" w:rsidRDefault="009E1A9C" w:rsidP="004A6712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 xml:space="preserve">Prace </w:t>
      </w:r>
      <w:r w:rsidR="00B15A61">
        <w:rPr>
          <w:rFonts w:ascii="Arial Narrow" w:hAnsi="Arial Narrow"/>
          <w:sz w:val="24"/>
          <w:szCs w:val="24"/>
          <w:lang w:val="pl-PL"/>
        </w:rPr>
        <w:t>P</w:t>
      </w:r>
      <w:r w:rsidRPr="004A6712">
        <w:rPr>
          <w:rFonts w:ascii="Arial Narrow" w:hAnsi="Arial Narrow"/>
          <w:sz w:val="24"/>
          <w:szCs w:val="24"/>
          <w:lang w:val="pl-PL"/>
        </w:rPr>
        <w:t>rzedwdrożeniowe realizowane są zgodnie z zatwierdzonym Wnioskiem</w:t>
      </w:r>
      <w:r w:rsidR="50008867" w:rsidRPr="004A6712">
        <w:rPr>
          <w:rFonts w:ascii="Arial Narrow" w:hAnsi="Arial Narrow"/>
          <w:sz w:val="24"/>
          <w:szCs w:val="24"/>
          <w:lang w:val="pl-PL"/>
        </w:rPr>
        <w:t xml:space="preserve"> </w:t>
      </w:r>
      <w:r w:rsidRPr="004A6712">
        <w:rPr>
          <w:rFonts w:ascii="Arial Narrow" w:hAnsi="Arial Narrow"/>
          <w:sz w:val="24"/>
          <w:szCs w:val="24"/>
          <w:lang w:val="pl-PL"/>
        </w:rPr>
        <w:t>oraz decyzją Komitetu Inwestycyjnego</w:t>
      </w:r>
      <w:r w:rsidR="00764AEB">
        <w:rPr>
          <w:rFonts w:ascii="Arial Narrow" w:hAnsi="Arial Narrow"/>
          <w:sz w:val="24"/>
          <w:szCs w:val="24"/>
          <w:lang w:val="pl-PL"/>
        </w:rPr>
        <w:t>, pod nadzorem CTT UG</w:t>
      </w:r>
      <w:r w:rsidRPr="004A6712">
        <w:rPr>
          <w:rFonts w:ascii="Arial Narrow" w:hAnsi="Arial Narrow"/>
          <w:sz w:val="24"/>
          <w:szCs w:val="24"/>
          <w:lang w:val="pl-PL"/>
        </w:rPr>
        <w:t>.</w:t>
      </w:r>
    </w:p>
    <w:p w14:paraId="5EA54ED8" w14:textId="77777777" w:rsidR="004A6712" w:rsidRPr="004A6712" w:rsidRDefault="00664AEC" w:rsidP="004A6712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Kierownik Minigrantu</w:t>
      </w:r>
      <w:r w:rsidR="009E1A9C" w:rsidRPr="004A6712">
        <w:rPr>
          <w:rFonts w:ascii="Arial Narrow" w:hAnsi="Arial Narrow"/>
          <w:sz w:val="24"/>
          <w:szCs w:val="24"/>
          <w:lang w:val="pl-PL"/>
        </w:rPr>
        <w:t xml:space="preserve"> jest zobowiązany do realizacji Minigrantu zgodnie z:</w:t>
      </w:r>
    </w:p>
    <w:p w14:paraId="5152A630" w14:textId="6481A82F" w:rsidR="004A6712" w:rsidRPr="004A6712" w:rsidRDefault="41251CC1" w:rsidP="004A6712">
      <w:pPr>
        <w:pStyle w:val="Akapitzlist"/>
        <w:numPr>
          <w:ilvl w:val="0"/>
          <w:numId w:val="39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Regulaminem,</w:t>
      </w:r>
    </w:p>
    <w:p w14:paraId="2DE86856" w14:textId="77777777" w:rsidR="004A6712" w:rsidRPr="004A6712" w:rsidRDefault="009E1A9C" w:rsidP="004A6712">
      <w:pPr>
        <w:pStyle w:val="Akapitzlist"/>
        <w:numPr>
          <w:ilvl w:val="0"/>
          <w:numId w:val="39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dokument</w:t>
      </w:r>
      <w:r w:rsidR="004A6712" w:rsidRPr="004A6712">
        <w:rPr>
          <w:rFonts w:ascii="Arial Narrow" w:hAnsi="Arial Narrow"/>
          <w:sz w:val="24"/>
          <w:szCs w:val="24"/>
          <w:lang w:val="pl-PL"/>
        </w:rPr>
        <w:t>acją</w:t>
      </w:r>
      <w:r w:rsidRPr="004A6712">
        <w:rPr>
          <w:rFonts w:ascii="Arial Narrow" w:hAnsi="Arial Narrow"/>
          <w:sz w:val="24"/>
          <w:szCs w:val="24"/>
          <w:lang w:val="pl-PL"/>
        </w:rPr>
        <w:t xml:space="preserve"> Projektu,</w:t>
      </w:r>
    </w:p>
    <w:p w14:paraId="39C129D3" w14:textId="77777777" w:rsidR="004A6712" w:rsidRPr="004A6712" w:rsidRDefault="009E1A9C" w:rsidP="004A6712">
      <w:pPr>
        <w:pStyle w:val="Akapitzlist"/>
        <w:numPr>
          <w:ilvl w:val="0"/>
          <w:numId w:val="3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 xml:space="preserve"> przepisami prawa powszechnie obowiązującego,</w:t>
      </w:r>
    </w:p>
    <w:p w14:paraId="3DCAB449" w14:textId="77777777" w:rsidR="004A6712" w:rsidRPr="004A6712" w:rsidRDefault="004A6712" w:rsidP="004A6712">
      <w:pPr>
        <w:pStyle w:val="Akapitzlist"/>
        <w:numPr>
          <w:ilvl w:val="0"/>
          <w:numId w:val="39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regulacjami</w:t>
      </w:r>
      <w:r w:rsidR="009E1A9C" w:rsidRPr="004A6712">
        <w:rPr>
          <w:rFonts w:ascii="Arial Narrow" w:hAnsi="Arial Narrow"/>
          <w:sz w:val="24"/>
          <w:szCs w:val="24"/>
          <w:lang w:val="pl-PL"/>
        </w:rPr>
        <w:t xml:space="preserve"> wewnętrznymi UG</w:t>
      </w:r>
      <w:r w:rsidR="353C7201" w:rsidRPr="004A6712">
        <w:rPr>
          <w:rFonts w:ascii="Arial Narrow" w:hAnsi="Arial Narrow"/>
          <w:sz w:val="24"/>
          <w:szCs w:val="24"/>
          <w:lang w:val="pl-PL"/>
        </w:rPr>
        <w:t>.</w:t>
      </w:r>
    </w:p>
    <w:p w14:paraId="6D87437F" w14:textId="77777777" w:rsidR="004A6712" w:rsidRDefault="004A6712" w:rsidP="004A6712">
      <w:pPr>
        <w:pStyle w:val="Akapitzlist"/>
        <w:numPr>
          <w:ilvl w:val="0"/>
          <w:numId w:val="7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Kierownik Minigrantu</w:t>
      </w:r>
      <w:r w:rsidR="009E1A9C" w:rsidRPr="004A6712">
        <w:rPr>
          <w:rFonts w:ascii="Arial Narrow" w:hAnsi="Arial Narrow"/>
          <w:sz w:val="24"/>
          <w:szCs w:val="24"/>
          <w:lang w:val="pl-PL"/>
        </w:rPr>
        <w:t xml:space="preserve"> zobowiązuje się w szczególności do:</w:t>
      </w:r>
    </w:p>
    <w:p w14:paraId="10B9CACC" w14:textId="543C0CF3" w:rsidR="004A6712" w:rsidRDefault="009E1A9C" w:rsidP="004A6712">
      <w:pPr>
        <w:pStyle w:val="Akapitzlist"/>
        <w:numPr>
          <w:ilvl w:val="0"/>
          <w:numId w:val="4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terminowej realizacji zadań zgodnie z harmonogramem</w:t>
      </w:r>
      <w:r w:rsidR="00764AEB">
        <w:rPr>
          <w:rFonts w:ascii="Arial Narrow" w:hAnsi="Arial Narrow"/>
          <w:sz w:val="24"/>
          <w:szCs w:val="24"/>
          <w:lang w:val="pl-PL"/>
        </w:rPr>
        <w:t xml:space="preserve"> zaakceptowanym przez Komitet Inwestycyjny</w:t>
      </w:r>
      <w:r w:rsidRPr="004A6712">
        <w:rPr>
          <w:rFonts w:ascii="Arial Narrow" w:hAnsi="Arial Narrow"/>
          <w:sz w:val="24"/>
          <w:szCs w:val="24"/>
          <w:lang w:val="pl-PL"/>
        </w:rPr>
        <w:t>,</w:t>
      </w:r>
    </w:p>
    <w:p w14:paraId="6ADDAE5E" w14:textId="77777777" w:rsidR="004A6712" w:rsidRDefault="009E1A9C" w:rsidP="004A6712">
      <w:pPr>
        <w:pStyle w:val="Akapitzlist"/>
        <w:numPr>
          <w:ilvl w:val="0"/>
          <w:numId w:val="4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rzetelnego wydatkowania środków i dokumentowania poniesionych kosztów,</w:t>
      </w:r>
    </w:p>
    <w:p w14:paraId="7CE4AB6C" w14:textId="00BD8A58" w:rsidR="004A6712" w:rsidRDefault="009E1A9C" w:rsidP="004A6712">
      <w:pPr>
        <w:pStyle w:val="Akapitzlist"/>
        <w:numPr>
          <w:ilvl w:val="0"/>
          <w:numId w:val="4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współpracy z CTT w zakresie monitoringu i rozliczeń,</w:t>
      </w:r>
      <w:r w:rsidR="000270CF">
        <w:rPr>
          <w:rFonts w:ascii="Arial Narrow" w:hAnsi="Arial Narrow"/>
          <w:sz w:val="24"/>
          <w:szCs w:val="24"/>
          <w:lang w:val="pl-PL"/>
        </w:rPr>
        <w:t xml:space="preserve"> w tym raportowania prowadzonych Prac Przedwdrożeniowych,</w:t>
      </w:r>
    </w:p>
    <w:p w14:paraId="25AE63ED" w14:textId="77777777" w:rsidR="004A6712" w:rsidRDefault="009E1A9C" w:rsidP="004A6712">
      <w:pPr>
        <w:pStyle w:val="Akapitzlist"/>
        <w:numPr>
          <w:ilvl w:val="0"/>
          <w:numId w:val="4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realizacji obowiązków informacyjno-promocyjnych zgodnie z wytycznymi programu FENG,</w:t>
      </w:r>
    </w:p>
    <w:p w14:paraId="6453D83A" w14:textId="4133F7F5" w:rsidR="009E1A9C" w:rsidRPr="004A6712" w:rsidRDefault="009E1A9C" w:rsidP="004A6712">
      <w:pPr>
        <w:pStyle w:val="Akapitzlist"/>
        <w:numPr>
          <w:ilvl w:val="0"/>
          <w:numId w:val="40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przestrzegania zasad 6R oraz zasad horyzontalnych UE.</w:t>
      </w:r>
    </w:p>
    <w:p w14:paraId="2528CC5C" w14:textId="1EE78370" w:rsidR="00F22093" w:rsidRPr="004A6712" w:rsidRDefault="009E1A9C" w:rsidP="004A6712">
      <w:pPr>
        <w:pStyle w:val="Akapitzlist"/>
        <w:numPr>
          <w:ilvl w:val="0"/>
          <w:numId w:val="7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 xml:space="preserve">CTT prowadzi bieżący monitoring postępu </w:t>
      </w:r>
      <w:r w:rsidR="00BD34CC">
        <w:rPr>
          <w:rFonts w:ascii="Arial Narrow" w:hAnsi="Arial Narrow"/>
          <w:sz w:val="24"/>
          <w:szCs w:val="24"/>
          <w:lang w:val="pl-PL"/>
        </w:rPr>
        <w:t xml:space="preserve">Prac Przedwdrożeniowych </w:t>
      </w:r>
      <w:r w:rsidRPr="004A6712">
        <w:rPr>
          <w:rFonts w:ascii="Arial Narrow" w:hAnsi="Arial Narrow"/>
          <w:sz w:val="24"/>
          <w:szCs w:val="24"/>
          <w:lang w:val="pl-PL"/>
        </w:rPr>
        <w:t>oraz weryfikację ponoszonych wydatków.</w:t>
      </w:r>
    </w:p>
    <w:p w14:paraId="6C7BA631" w14:textId="773C7B5F" w:rsidR="00F22093" w:rsidRPr="004A6712" w:rsidRDefault="009E1A9C" w:rsidP="004A6712">
      <w:pPr>
        <w:pStyle w:val="Akapitzlist"/>
        <w:numPr>
          <w:ilvl w:val="0"/>
          <w:numId w:val="7"/>
        </w:numPr>
        <w:spacing w:before="120" w:after="120"/>
        <w:ind w:hanging="357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 xml:space="preserve">W przypadku stwierdzenia istotnych nieprawidłowości lub zagrożeń dla realizacji </w:t>
      </w:r>
      <w:r w:rsidR="00BD34CC">
        <w:rPr>
          <w:rFonts w:ascii="Arial Narrow" w:hAnsi="Arial Narrow"/>
          <w:sz w:val="24"/>
          <w:szCs w:val="24"/>
          <w:lang w:val="pl-PL"/>
        </w:rPr>
        <w:t>Prac Przedwdrożeniowych CTT</w:t>
      </w:r>
      <w:r w:rsidRPr="004A6712">
        <w:rPr>
          <w:rFonts w:ascii="Arial Narrow" w:hAnsi="Arial Narrow"/>
          <w:sz w:val="24"/>
          <w:szCs w:val="24"/>
          <w:lang w:val="pl-PL"/>
        </w:rPr>
        <w:t xml:space="preserve"> może wnioskować do Komitetu Inwestycyjnego o ograniczenie lub </w:t>
      </w:r>
      <w:r w:rsidR="00D615CC" w:rsidRPr="004A6712">
        <w:rPr>
          <w:rFonts w:ascii="Arial Narrow" w:hAnsi="Arial Narrow"/>
          <w:sz w:val="24"/>
          <w:szCs w:val="24"/>
          <w:lang w:val="pl-PL"/>
        </w:rPr>
        <w:t xml:space="preserve">wstrzymanie </w:t>
      </w:r>
      <w:r w:rsidRPr="004A6712">
        <w:rPr>
          <w:rFonts w:ascii="Arial Narrow" w:hAnsi="Arial Narrow"/>
          <w:sz w:val="24"/>
          <w:szCs w:val="24"/>
          <w:lang w:val="pl-PL"/>
        </w:rPr>
        <w:t>finansowania</w:t>
      </w:r>
      <w:r w:rsidR="00D615CC" w:rsidRPr="004A6712">
        <w:rPr>
          <w:rFonts w:ascii="Arial Narrow" w:hAnsi="Arial Narrow"/>
          <w:sz w:val="24"/>
          <w:szCs w:val="24"/>
          <w:lang w:val="pl-PL"/>
        </w:rPr>
        <w:t xml:space="preserve"> Wniosku, któremu przyznano dofinansowanie</w:t>
      </w:r>
      <w:r w:rsidRPr="004A6712">
        <w:rPr>
          <w:rFonts w:ascii="Arial Narrow" w:hAnsi="Arial Narrow"/>
          <w:sz w:val="24"/>
          <w:szCs w:val="24"/>
          <w:lang w:val="pl-PL"/>
        </w:rPr>
        <w:t>.</w:t>
      </w:r>
    </w:p>
    <w:p w14:paraId="45A5F763" w14:textId="2C42DA19" w:rsidR="00F22093" w:rsidRPr="004A6712" w:rsidRDefault="009E1A9C" w:rsidP="004A6712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r w:rsidRPr="004A6712">
        <w:rPr>
          <w:rFonts w:ascii="Arial Narrow" w:hAnsi="Arial Narrow"/>
          <w:b/>
          <w:bCs/>
          <w:sz w:val="24"/>
          <w:szCs w:val="24"/>
        </w:rPr>
        <w:t xml:space="preserve">§ </w:t>
      </w:r>
      <w:r w:rsidR="00875B0A">
        <w:rPr>
          <w:rFonts w:ascii="Arial Narrow" w:hAnsi="Arial Narrow"/>
          <w:b/>
          <w:bCs/>
          <w:sz w:val="24"/>
          <w:szCs w:val="24"/>
        </w:rPr>
        <w:t>8</w:t>
      </w:r>
      <w:r w:rsidRPr="004A6712">
        <w:rPr>
          <w:rFonts w:ascii="Arial Narrow" w:hAnsi="Arial Narrow"/>
          <w:b/>
          <w:bCs/>
          <w:sz w:val="24"/>
          <w:szCs w:val="24"/>
        </w:rPr>
        <w:t>. ZACHOWANIE POUFNOŚCI</w:t>
      </w:r>
    </w:p>
    <w:p w14:paraId="0DCA6A70" w14:textId="68379405" w:rsidR="00F22093" w:rsidRPr="004A6712" w:rsidRDefault="009E1A9C" w:rsidP="004A6712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 xml:space="preserve">Wszelkie informacje uzyskane w toku </w:t>
      </w:r>
      <w:r w:rsidR="00D615CC" w:rsidRPr="004A6712">
        <w:rPr>
          <w:rFonts w:ascii="Arial Narrow" w:hAnsi="Arial Narrow"/>
          <w:sz w:val="24"/>
          <w:szCs w:val="24"/>
          <w:lang w:val="pl-PL"/>
        </w:rPr>
        <w:t>N</w:t>
      </w:r>
      <w:r w:rsidRPr="004A6712">
        <w:rPr>
          <w:rFonts w:ascii="Arial Narrow" w:hAnsi="Arial Narrow"/>
          <w:sz w:val="24"/>
          <w:szCs w:val="24"/>
          <w:lang w:val="pl-PL"/>
        </w:rPr>
        <w:t xml:space="preserve">aboru, oceny i realizacji </w:t>
      </w:r>
      <w:r w:rsidR="00BD34CC">
        <w:rPr>
          <w:rFonts w:ascii="Arial Narrow" w:hAnsi="Arial Narrow"/>
          <w:sz w:val="24"/>
          <w:szCs w:val="24"/>
          <w:lang w:val="pl-PL"/>
        </w:rPr>
        <w:t>Prac Przedwdrożeniowych</w:t>
      </w:r>
      <w:r w:rsidRPr="004A6712">
        <w:rPr>
          <w:rFonts w:ascii="Arial Narrow" w:hAnsi="Arial Narrow"/>
          <w:sz w:val="24"/>
          <w:szCs w:val="24"/>
          <w:lang w:val="pl-PL"/>
        </w:rPr>
        <w:t>, w szczególności dotyczące Innowacji, mają charakter poufny.</w:t>
      </w:r>
    </w:p>
    <w:p w14:paraId="2E944C1D" w14:textId="65AB452A" w:rsidR="00F22093" w:rsidRPr="004A6712" w:rsidRDefault="009E1A9C" w:rsidP="004A6712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lastRenderedPageBreak/>
        <w:t xml:space="preserve">Osoby uczestniczące w </w:t>
      </w:r>
      <w:r w:rsidR="00D615CC" w:rsidRPr="004A6712">
        <w:rPr>
          <w:rFonts w:ascii="Arial Narrow" w:hAnsi="Arial Narrow"/>
          <w:sz w:val="24"/>
          <w:szCs w:val="24"/>
          <w:lang w:val="pl-PL"/>
        </w:rPr>
        <w:t xml:space="preserve">preselekcji i </w:t>
      </w:r>
      <w:r w:rsidRPr="004A6712">
        <w:rPr>
          <w:rFonts w:ascii="Arial Narrow" w:hAnsi="Arial Narrow"/>
          <w:sz w:val="24"/>
          <w:szCs w:val="24"/>
          <w:lang w:val="pl-PL"/>
        </w:rPr>
        <w:t xml:space="preserve">ocenie </w:t>
      </w:r>
      <w:r w:rsidR="000F76D1">
        <w:rPr>
          <w:rFonts w:ascii="Arial Narrow" w:hAnsi="Arial Narrow"/>
          <w:sz w:val="24"/>
          <w:szCs w:val="24"/>
          <w:lang w:val="pl-PL"/>
        </w:rPr>
        <w:t xml:space="preserve">merytorycznej </w:t>
      </w:r>
      <w:r w:rsidRPr="004A6712">
        <w:rPr>
          <w:rFonts w:ascii="Arial Narrow" w:hAnsi="Arial Narrow"/>
          <w:sz w:val="24"/>
          <w:szCs w:val="24"/>
          <w:lang w:val="pl-PL"/>
        </w:rPr>
        <w:t xml:space="preserve">Wniosków </w:t>
      </w:r>
      <w:r w:rsidR="00D615CC" w:rsidRPr="004A6712">
        <w:rPr>
          <w:rFonts w:ascii="Arial Narrow" w:hAnsi="Arial Narrow"/>
          <w:sz w:val="24"/>
          <w:szCs w:val="24"/>
          <w:lang w:val="pl-PL"/>
        </w:rPr>
        <w:t>zobowiązują się d</w:t>
      </w:r>
      <w:r w:rsidRPr="004A6712">
        <w:rPr>
          <w:rFonts w:ascii="Arial Narrow" w:hAnsi="Arial Narrow"/>
          <w:sz w:val="24"/>
          <w:szCs w:val="24"/>
          <w:lang w:val="pl-PL"/>
        </w:rPr>
        <w:t>o zachowaniu poufności i bezstronności.</w:t>
      </w:r>
    </w:p>
    <w:p w14:paraId="00349ECF" w14:textId="28D33963" w:rsidR="00C04D33" w:rsidRPr="00224E9A" w:rsidRDefault="009E1A9C" w:rsidP="00224E9A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Upublicznieniu podlegają jedynie informacje wskazane w dokumentach Projektu i w Regulaminie (np. listy</w:t>
      </w:r>
      <w:r w:rsidR="00D615CC" w:rsidRPr="004A6712">
        <w:rPr>
          <w:rFonts w:ascii="Arial Narrow" w:hAnsi="Arial Narrow"/>
          <w:sz w:val="24"/>
          <w:szCs w:val="24"/>
          <w:lang w:val="pl-PL"/>
        </w:rPr>
        <w:t xml:space="preserve"> Wniosków,</w:t>
      </w:r>
      <w:r w:rsidR="00BD34CC">
        <w:rPr>
          <w:rFonts w:ascii="Arial Narrow" w:hAnsi="Arial Narrow"/>
          <w:sz w:val="24"/>
          <w:szCs w:val="24"/>
          <w:lang w:val="pl-PL"/>
        </w:rPr>
        <w:t xml:space="preserve"> którym przyznano Minigrant</w:t>
      </w:r>
      <w:r w:rsidRPr="004A6712">
        <w:rPr>
          <w:rFonts w:ascii="Arial Narrow" w:hAnsi="Arial Narrow"/>
          <w:sz w:val="24"/>
          <w:szCs w:val="24"/>
          <w:lang w:val="pl-PL"/>
        </w:rPr>
        <w:t>).</w:t>
      </w:r>
    </w:p>
    <w:p w14:paraId="35F7AF62" w14:textId="247C3C58" w:rsidR="00F22093" w:rsidRPr="004A6712" w:rsidRDefault="009E1A9C" w:rsidP="004A6712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r w:rsidRPr="004A6712">
        <w:rPr>
          <w:rFonts w:ascii="Arial Narrow" w:hAnsi="Arial Narrow"/>
          <w:b/>
          <w:bCs/>
          <w:sz w:val="24"/>
          <w:szCs w:val="24"/>
        </w:rPr>
        <w:t xml:space="preserve">§ </w:t>
      </w:r>
      <w:r w:rsidR="00875B0A">
        <w:rPr>
          <w:rFonts w:ascii="Arial Narrow" w:hAnsi="Arial Narrow"/>
          <w:b/>
          <w:bCs/>
          <w:sz w:val="24"/>
          <w:szCs w:val="24"/>
        </w:rPr>
        <w:t>9</w:t>
      </w:r>
      <w:r w:rsidRPr="004A6712">
        <w:rPr>
          <w:rFonts w:ascii="Arial Narrow" w:hAnsi="Arial Narrow"/>
          <w:b/>
          <w:bCs/>
          <w:sz w:val="24"/>
          <w:szCs w:val="24"/>
        </w:rPr>
        <w:t>. OCHRONA DANYCH OSOBOWYCH</w:t>
      </w:r>
    </w:p>
    <w:p w14:paraId="53FB10EF" w14:textId="76893798" w:rsidR="00F22093" w:rsidRPr="004A6712" w:rsidRDefault="009E1A9C" w:rsidP="004A6712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 xml:space="preserve">Administratorem danych osobowych przetwarzanych w związku z realizacją </w:t>
      </w:r>
      <w:r w:rsidR="004A6712">
        <w:rPr>
          <w:rFonts w:ascii="Arial Narrow" w:hAnsi="Arial Narrow"/>
          <w:sz w:val="24"/>
          <w:szCs w:val="24"/>
          <w:lang w:val="pl-PL"/>
        </w:rPr>
        <w:t xml:space="preserve">Projektu </w:t>
      </w:r>
      <w:r w:rsidRPr="004A6712">
        <w:rPr>
          <w:rFonts w:ascii="Arial Narrow" w:hAnsi="Arial Narrow"/>
          <w:sz w:val="24"/>
          <w:szCs w:val="24"/>
          <w:lang w:val="pl-PL"/>
        </w:rPr>
        <w:t>jest UG</w:t>
      </w:r>
      <w:r w:rsidR="3B124DC6" w:rsidRPr="004A6712">
        <w:rPr>
          <w:rFonts w:ascii="Arial Narrow" w:hAnsi="Arial Narrow"/>
          <w:sz w:val="24"/>
          <w:szCs w:val="24"/>
          <w:lang w:val="pl-PL"/>
        </w:rPr>
        <w:t>.</w:t>
      </w:r>
    </w:p>
    <w:p w14:paraId="706718C5" w14:textId="4E864EE8" w:rsidR="00F22093" w:rsidRPr="004A6712" w:rsidRDefault="009E1A9C" w:rsidP="004A6712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 xml:space="preserve">Dane osobowe przetwarzane są w celu przeprowadzenia </w:t>
      </w:r>
      <w:r w:rsidR="004A6712">
        <w:rPr>
          <w:rFonts w:ascii="Arial Narrow" w:hAnsi="Arial Narrow"/>
          <w:sz w:val="24"/>
          <w:szCs w:val="24"/>
          <w:lang w:val="pl-PL"/>
        </w:rPr>
        <w:t>N</w:t>
      </w:r>
      <w:r w:rsidRPr="004A6712">
        <w:rPr>
          <w:rFonts w:ascii="Arial Narrow" w:hAnsi="Arial Narrow"/>
          <w:sz w:val="24"/>
          <w:szCs w:val="24"/>
          <w:lang w:val="pl-PL"/>
        </w:rPr>
        <w:t xml:space="preserve">aboru, oceny, realizacji i rozliczenia </w:t>
      </w:r>
      <w:r w:rsidR="004A6712">
        <w:rPr>
          <w:rFonts w:ascii="Arial Narrow" w:hAnsi="Arial Narrow"/>
          <w:sz w:val="24"/>
          <w:szCs w:val="24"/>
          <w:lang w:val="pl-PL"/>
        </w:rPr>
        <w:t>P</w:t>
      </w:r>
      <w:r w:rsidRPr="004A6712">
        <w:rPr>
          <w:rFonts w:ascii="Arial Narrow" w:hAnsi="Arial Narrow"/>
          <w:sz w:val="24"/>
          <w:szCs w:val="24"/>
          <w:lang w:val="pl-PL"/>
        </w:rPr>
        <w:t xml:space="preserve">rac </w:t>
      </w:r>
      <w:r w:rsidR="004A6712">
        <w:rPr>
          <w:rFonts w:ascii="Arial Narrow" w:hAnsi="Arial Narrow"/>
          <w:sz w:val="24"/>
          <w:szCs w:val="24"/>
          <w:lang w:val="pl-PL"/>
        </w:rPr>
        <w:t>P</w:t>
      </w:r>
      <w:r w:rsidRPr="004A6712">
        <w:rPr>
          <w:rFonts w:ascii="Arial Narrow" w:hAnsi="Arial Narrow"/>
          <w:sz w:val="24"/>
          <w:szCs w:val="24"/>
          <w:lang w:val="pl-PL"/>
        </w:rPr>
        <w:t xml:space="preserve">rzedwdrożeniowych oraz realizacji obowiązków informacyjno-promocyjnych w Projekcie, na zasadach wynikających z RODO i </w:t>
      </w:r>
      <w:r w:rsidR="000F76D1">
        <w:rPr>
          <w:rFonts w:ascii="Arial Narrow" w:hAnsi="Arial Narrow"/>
          <w:sz w:val="24"/>
          <w:szCs w:val="24"/>
          <w:lang w:val="pl-PL"/>
        </w:rPr>
        <w:t xml:space="preserve">powszechnie obowiązujących </w:t>
      </w:r>
      <w:r w:rsidRPr="004A6712">
        <w:rPr>
          <w:rFonts w:ascii="Arial Narrow" w:hAnsi="Arial Narrow"/>
          <w:sz w:val="24"/>
          <w:szCs w:val="24"/>
          <w:lang w:val="pl-PL"/>
        </w:rPr>
        <w:t>przepisów krajowych.</w:t>
      </w:r>
    </w:p>
    <w:p w14:paraId="6FC902A4" w14:textId="67CFE359" w:rsidR="00F22093" w:rsidRDefault="41251CC1" w:rsidP="00D208F3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 xml:space="preserve">Szczegółowe informacje dotyczące przetwarzania danych (klauzule informacyjne) udostępniane są na stronach UG oraz w dokumentach związanych z </w:t>
      </w:r>
      <w:r w:rsidR="004A6712">
        <w:rPr>
          <w:rFonts w:ascii="Arial Narrow" w:hAnsi="Arial Narrow"/>
          <w:sz w:val="24"/>
          <w:szCs w:val="24"/>
          <w:lang w:val="pl-PL"/>
        </w:rPr>
        <w:t>N</w:t>
      </w:r>
      <w:r w:rsidRPr="004A6712">
        <w:rPr>
          <w:rFonts w:ascii="Arial Narrow" w:hAnsi="Arial Narrow"/>
          <w:sz w:val="24"/>
          <w:szCs w:val="24"/>
          <w:lang w:val="pl-PL"/>
        </w:rPr>
        <w:t>aborem.</w:t>
      </w:r>
    </w:p>
    <w:p w14:paraId="39CD5565" w14:textId="3F4C9EDD" w:rsidR="00224E9A" w:rsidRPr="00D208F3" w:rsidRDefault="00224E9A" w:rsidP="00D208F3">
      <w:pPr>
        <w:spacing w:before="120" w:after="120"/>
        <w:ind w:left="360"/>
        <w:jc w:val="center"/>
        <w:rPr>
          <w:rFonts w:ascii="Arial Narrow" w:hAnsi="Arial Narrow"/>
          <w:b/>
          <w:bCs/>
          <w:sz w:val="24"/>
          <w:szCs w:val="24"/>
          <w:lang w:val="pl-PL"/>
        </w:rPr>
      </w:pPr>
      <w:r w:rsidRPr="00224E9A">
        <w:rPr>
          <w:rFonts w:ascii="Arial Narrow" w:hAnsi="Arial Narrow"/>
          <w:b/>
          <w:bCs/>
          <w:sz w:val="24"/>
          <w:szCs w:val="24"/>
          <w:lang w:val="pl-PL"/>
        </w:rPr>
        <w:t xml:space="preserve">§ </w:t>
      </w:r>
      <w:r w:rsidR="00875B0A">
        <w:rPr>
          <w:rFonts w:ascii="Arial Narrow" w:hAnsi="Arial Narrow"/>
          <w:b/>
          <w:bCs/>
          <w:sz w:val="24"/>
          <w:szCs w:val="24"/>
          <w:lang w:val="pl-PL"/>
        </w:rPr>
        <w:t>10</w:t>
      </w:r>
      <w:r w:rsidRPr="00224E9A">
        <w:rPr>
          <w:rFonts w:ascii="Arial Narrow" w:hAnsi="Arial Narrow"/>
          <w:b/>
          <w:bCs/>
          <w:sz w:val="24"/>
          <w:szCs w:val="24"/>
          <w:lang w:val="pl-PL"/>
        </w:rPr>
        <w:t>. ZMIANA REGULAMINU</w:t>
      </w:r>
    </w:p>
    <w:p w14:paraId="2CBEE047" w14:textId="77777777" w:rsidR="00D208F3" w:rsidRDefault="00224E9A" w:rsidP="00D208F3">
      <w:pPr>
        <w:pStyle w:val="Akapitzlist"/>
        <w:numPr>
          <w:ilvl w:val="0"/>
          <w:numId w:val="46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D208F3">
        <w:rPr>
          <w:rFonts w:ascii="Arial Narrow" w:hAnsi="Arial Narrow"/>
          <w:sz w:val="24"/>
          <w:szCs w:val="24"/>
          <w:lang w:val="pl-PL"/>
        </w:rPr>
        <w:t>UG zastrzega sobie prawo do zmiany Regulaminu w każdym czasie, w tym również bez podania przyczyny, z uwzględnieniem ust. 3 poniżej.</w:t>
      </w:r>
    </w:p>
    <w:p w14:paraId="5B4549CA" w14:textId="77777777" w:rsidR="00D208F3" w:rsidRDefault="00224E9A" w:rsidP="00D208F3">
      <w:pPr>
        <w:pStyle w:val="Akapitzlist"/>
        <w:numPr>
          <w:ilvl w:val="0"/>
          <w:numId w:val="46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D208F3">
        <w:rPr>
          <w:rFonts w:ascii="Arial Narrow" w:hAnsi="Arial Narrow"/>
          <w:sz w:val="24"/>
          <w:szCs w:val="24"/>
          <w:lang w:val="pl-PL"/>
        </w:rPr>
        <w:t>Zmiana Regulaminu może nastąpić w szczególności w przypadku:</w:t>
      </w:r>
    </w:p>
    <w:p w14:paraId="41B57E78" w14:textId="77777777" w:rsidR="00D208F3" w:rsidRDefault="00224E9A" w:rsidP="00D208F3">
      <w:pPr>
        <w:pStyle w:val="Akapitzlist"/>
        <w:numPr>
          <w:ilvl w:val="0"/>
          <w:numId w:val="47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D208F3">
        <w:rPr>
          <w:rFonts w:ascii="Arial Narrow" w:hAnsi="Arial Narrow"/>
          <w:sz w:val="24"/>
          <w:szCs w:val="24"/>
          <w:lang w:val="pl-PL"/>
        </w:rPr>
        <w:t>zmiany przepisów prawa mających wpływ na pr</w:t>
      </w:r>
      <w:r w:rsidR="00D208F3">
        <w:rPr>
          <w:rFonts w:ascii="Arial Narrow" w:hAnsi="Arial Narrow"/>
          <w:sz w:val="24"/>
          <w:szCs w:val="24"/>
          <w:lang w:val="pl-PL"/>
        </w:rPr>
        <w:t>owadzenie Projektu</w:t>
      </w:r>
      <w:r w:rsidRPr="00D208F3">
        <w:rPr>
          <w:rFonts w:ascii="Arial Narrow" w:hAnsi="Arial Narrow"/>
          <w:sz w:val="24"/>
          <w:szCs w:val="24"/>
          <w:lang w:val="pl-PL"/>
        </w:rPr>
        <w:t>,</w:t>
      </w:r>
    </w:p>
    <w:p w14:paraId="3E214199" w14:textId="77777777" w:rsidR="00D208F3" w:rsidRDefault="00224E9A" w:rsidP="00D208F3">
      <w:pPr>
        <w:pStyle w:val="Akapitzlist"/>
        <w:numPr>
          <w:ilvl w:val="0"/>
          <w:numId w:val="47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D208F3">
        <w:rPr>
          <w:rFonts w:ascii="Arial Narrow" w:hAnsi="Arial Narrow"/>
          <w:sz w:val="24"/>
          <w:szCs w:val="24"/>
          <w:lang w:val="pl-PL"/>
        </w:rPr>
        <w:t xml:space="preserve">wydania </w:t>
      </w:r>
      <w:r w:rsidR="00D208F3">
        <w:rPr>
          <w:rFonts w:ascii="Arial Narrow" w:hAnsi="Arial Narrow"/>
          <w:sz w:val="24"/>
          <w:szCs w:val="24"/>
          <w:lang w:val="pl-PL"/>
        </w:rPr>
        <w:t xml:space="preserve">rozstrzygnięcia </w:t>
      </w:r>
      <w:r w:rsidRPr="00D208F3">
        <w:rPr>
          <w:rFonts w:ascii="Arial Narrow" w:hAnsi="Arial Narrow"/>
          <w:sz w:val="24"/>
          <w:szCs w:val="24"/>
          <w:lang w:val="pl-PL"/>
        </w:rPr>
        <w:t>przez uprawniony organ władzy publicznej,</w:t>
      </w:r>
    </w:p>
    <w:p w14:paraId="513D7D9D" w14:textId="77777777" w:rsidR="00D208F3" w:rsidRDefault="00224E9A" w:rsidP="00D208F3">
      <w:pPr>
        <w:pStyle w:val="Akapitzlist"/>
        <w:numPr>
          <w:ilvl w:val="0"/>
          <w:numId w:val="47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D208F3">
        <w:rPr>
          <w:rFonts w:ascii="Arial Narrow" w:hAnsi="Arial Narrow"/>
          <w:sz w:val="24"/>
          <w:szCs w:val="24"/>
          <w:lang w:val="pl-PL"/>
        </w:rPr>
        <w:t>konieczności doprecyzowania postanowień Regulaminu,</w:t>
      </w:r>
    </w:p>
    <w:p w14:paraId="07C3C4BE" w14:textId="77777777" w:rsidR="00D208F3" w:rsidRDefault="00224E9A" w:rsidP="00D208F3">
      <w:pPr>
        <w:pStyle w:val="Akapitzlist"/>
        <w:numPr>
          <w:ilvl w:val="0"/>
          <w:numId w:val="47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D208F3">
        <w:rPr>
          <w:rFonts w:ascii="Arial Narrow" w:hAnsi="Arial Narrow"/>
          <w:sz w:val="24"/>
          <w:szCs w:val="24"/>
          <w:lang w:val="pl-PL"/>
        </w:rPr>
        <w:t>wystąpienia okoliczności niezależnych od</w:t>
      </w:r>
      <w:r w:rsidR="00D208F3">
        <w:rPr>
          <w:rFonts w:ascii="Arial Narrow" w:hAnsi="Arial Narrow"/>
          <w:sz w:val="24"/>
          <w:szCs w:val="24"/>
          <w:lang w:val="pl-PL"/>
        </w:rPr>
        <w:t xml:space="preserve"> Partnera</w:t>
      </w:r>
      <w:r w:rsidRPr="00D208F3">
        <w:rPr>
          <w:rFonts w:ascii="Arial Narrow" w:hAnsi="Arial Narrow"/>
          <w:sz w:val="24"/>
          <w:szCs w:val="24"/>
          <w:lang w:val="pl-PL"/>
        </w:rPr>
        <w:t xml:space="preserve">, których nie można było przewidzieć w chwili </w:t>
      </w:r>
      <w:r w:rsidR="00D208F3">
        <w:rPr>
          <w:rFonts w:ascii="Arial Narrow" w:hAnsi="Arial Narrow"/>
          <w:sz w:val="24"/>
          <w:szCs w:val="24"/>
          <w:lang w:val="pl-PL"/>
        </w:rPr>
        <w:t>wejścia w życie Regulaminu</w:t>
      </w:r>
      <w:r w:rsidRPr="00D208F3">
        <w:rPr>
          <w:rFonts w:ascii="Arial Narrow" w:hAnsi="Arial Narrow"/>
          <w:sz w:val="24"/>
          <w:szCs w:val="24"/>
          <w:lang w:val="pl-PL"/>
        </w:rPr>
        <w:t>.</w:t>
      </w:r>
    </w:p>
    <w:p w14:paraId="33E1114F" w14:textId="77777777" w:rsidR="00D208F3" w:rsidRDefault="00224E9A" w:rsidP="00D208F3">
      <w:pPr>
        <w:pStyle w:val="Akapitzlist"/>
        <w:numPr>
          <w:ilvl w:val="0"/>
          <w:numId w:val="46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D208F3">
        <w:rPr>
          <w:rFonts w:ascii="Arial Narrow" w:hAnsi="Arial Narrow"/>
          <w:sz w:val="24"/>
          <w:szCs w:val="24"/>
          <w:lang w:val="pl-PL"/>
        </w:rPr>
        <w:t xml:space="preserve">Zmiany Regulaminu nie mogą prowadzić do naruszenia praw nabytych </w:t>
      </w:r>
      <w:r w:rsidR="00D208F3">
        <w:rPr>
          <w:rFonts w:ascii="Arial Narrow" w:hAnsi="Arial Narrow"/>
          <w:sz w:val="24"/>
          <w:szCs w:val="24"/>
          <w:lang w:val="pl-PL"/>
        </w:rPr>
        <w:t xml:space="preserve">Twórców </w:t>
      </w:r>
      <w:r w:rsidRPr="00D208F3">
        <w:rPr>
          <w:rFonts w:ascii="Arial Narrow" w:hAnsi="Arial Narrow"/>
          <w:sz w:val="24"/>
          <w:szCs w:val="24"/>
          <w:lang w:val="pl-PL"/>
        </w:rPr>
        <w:t xml:space="preserve">ani pogorszenia warunków ich uczestnictwa w </w:t>
      </w:r>
      <w:r w:rsidR="00D208F3">
        <w:rPr>
          <w:rFonts w:ascii="Arial Narrow" w:hAnsi="Arial Narrow"/>
          <w:sz w:val="24"/>
          <w:szCs w:val="24"/>
          <w:lang w:val="pl-PL"/>
        </w:rPr>
        <w:t xml:space="preserve">Projekcie </w:t>
      </w:r>
      <w:r w:rsidRPr="00D208F3">
        <w:rPr>
          <w:rFonts w:ascii="Arial Narrow" w:hAnsi="Arial Narrow"/>
          <w:sz w:val="24"/>
          <w:szCs w:val="24"/>
          <w:lang w:val="pl-PL"/>
        </w:rPr>
        <w:t>w odniesieniu do czynności dokonanych przed dniem wejścia w życie zmian.</w:t>
      </w:r>
    </w:p>
    <w:p w14:paraId="69B2A408" w14:textId="43DAF49B" w:rsidR="00D208F3" w:rsidRDefault="00224E9A" w:rsidP="00D208F3">
      <w:pPr>
        <w:pStyle w:val="Akapitzlist"/>
        <w:numPr>
          <w:ilvl w:val="0"/>
          <w:numId w:val="46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D208F3">
        <w:rPr>
          <w:rFonts w:ascii="Arial Narrow" w:hAnsi="Arial Narrow"/>
          <w:sz w:val="24"/>
          <w:szCs w:val="24"/>
          <w:lang w:val="pl-PL"/>
        </w:rPr>
        <w:t>Informacja o zmianie Regulaminu zostanie opublikowana w sposób właściwy dla ogłoszenia</w:t>
      </w:r>
      <w:r w:rsidR="00D208F3">
        <w:rPr>
          <w:rFonts w:ascii="Arial Narrow" w:hAnsi="Arial Narrow"/>
          <w:sz w:val="24"/>
          <w:szCs w:val="24"/>
          <w:lang w:val="pl-PL"/>
        </w:rPr>
        <w:t xml:space="preserve"> Regulaminu</w:t>
      </w:r>
      <w:r w:rsidRPr="00D208F3">
        <w:rPr>
          <w:rFonts w:ascii="Arial Narrow" w:hAnsi="Arial Narrow"/>
          <w:sz w:val="24"/>
          <w:szCs w:val="24"/>
          <w:lang w:val="pl-PL"/>
        </w:rPr>
        <w:t>, w szczególności na stronie internetowej</w:t>
      </w:r>
      <w:r w:rsidR="00D208F3">
        <w:rPr>
          <w:rFonts w:ascii="Arial Narrow" w:hAnsi="Arial Narrow"/>
          <w:sz w:val="24"/>
          <w:szCs w:val="24"/>
          <w:lang w:val="pl-PL"/>
        </w:rPr>
        <w:t xml:space="preserve"> Projektu</w:t>
      </w:r>
      <w:r w:rsidRPr="00D208F3">
        <w:rPr>
          <w:rFonts w:ascii="Arial Narrow" w:hAnsi="Arial Narrow"/>
          <w:sz w:val="24"/>
          <w:szCs w:val="24"/>
          <w:lang w:val="pl-PL"/>
        </w:rPr>
        <w:t>, wraz ze wskazaniem zakresu zmian oraz daty ich wejścia w życie.</w:t>
      </w:r>
    </w:p>
    <w:p w14:paraId="5A4ED008" w14:textId="045EF02F" w:rsidR="00C04D33" w:rsidRPr="000F76D1" w:rsidRDefault="00224E9A" w:rsidP="000F76D1">
      <w:pPr>
        <w:pStyle w:val="Akapitzlist"/>
        <w:numPr>
          <w:ilvl w:val="0"/>
          <w:numId w:val="46"/>
        </w:numPr>
        <w:spacing w:before="120" w:after="120"/>
        <w:contextualSpacing w:val="0"/>
        <w:jc w:val="both"/>
        <w:rPr>
          <w:rFonts w:ascii="Arial Narrow" w:hAnsi="Arial Narrow"/>
          <w:sz w:val="24"/>
          <w:szCs w:val="24"/>
          <w:lang w:val="pl-PL"/>
        </w:rPr>
      </w:pPr>
      <w:r w:rsidRPr="00D208F3">
        <w:rPr>
          <w:rFonts w:ascii="Arial Narrow" w:hAnsi="Arial Narrow"/>
          <w:sz w:val="24"/>
          <w:szCs w:val="24"/>
          <w:lang w:val="pl-PL"/>
        </w:rPr>
        <w:t xml:space="preserve">Zmiany Regulaminu wchodzą w życie z dniem ich ogłoszenia, chyba że </w:t>
      </w:r>
      <w:r w:rsidR="00D208F3">
        <w:rPr>
          <w:rFonts w:ascii="Arial Narrow" w:hAnsi="Arial Narrow"/>
          <w:sz w:val="24"/>
          <w:szCs w:val="24"/>
          <w:lang w:val="pl-PL"/>
        </w:rPr>
        <w:t xml:space="preserve">UG </w:t>
      </w:r>
      <w:r w:rsidRPr="00D208F3">
        <w:rPr>
          <w:rFonts w:ascii="Arial Narrow" w:hAnsi="Arial Narrow"/>
          <w:sz w:val="24"/>
          <w:szCs w:val="24"/>
          <w:lang w:val="pl-PL"/>
        </w:rPr>
        <w:t>wskaże termin późniejszy.</w:t>
      </w:r>
    </w:p>
    <w:p w14:paraId="304F78B0" w14:textId="732945E1" w:rsidR="00F22093" w:rsidRPr="004A6712" w:rsidRDefault="009E1A9C" w:rsidP="00D208F3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r w:rsidRPr="004A6712">
        <w:rPr>
          <w:rFonts w:ascii="Arial Narrow" w:hAnsi="Arial Narrow"/>
          <w:b/>
          <w:bCs/>
          <w:sz w:val="24"/>
          <w:szCs w:val="24"/>
        </w:rPr>
        <w:t xml:space="preserve">§ </w:t>
      </w:r>
      <w:r w:rsidR="00D208F3">
        <w:rPr>
          <w:rFonts w:ascii="Arial Narrow" w:hAnsi="Arial Narrow"/>
          <w:b/>
          <w:bCs/>
          <w:sz w:val="24"/>
          <w:szCs w:val="24"/>
        </w:rPr>
        <w:t>1</w:t>
      </w:r>
      <w:r w:rsidR="00875B0A">
        <w:rPr>
          <w:rFonts w:ascii="Arial Narrow" w:hAnsi="Arial Narrow"/>
          <w:b/>
          <w:bCs/>
          <w:sz w:val="24"/>
          <w:szCs w:val="24"/>
        </w:rPr>
        <w:t>1</w:t>
      </w:r>
      <w:r w:rsidRPr="004A6712">
        <w:rPr>
          <w:rFonts w:ascii="Arial Narrow" w:hAnsi="Arial Narrow"/>
          <w:b/>
          <w:bCs/>
          <w:sz w:val="24"/>
          <w:szCs w:val="24"/>
        </w:rPr>
        <w:t>. POSTANOWIENIA KOŃCOWE</w:t>
      </w:r>
    </w:p>
    <w:p w14:paraId="699356DB" w14:textId="6DFE9733" w:rsidR="00F22093" w:rsidRDefault="009E1A9C" w:rsidP="00D208F3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 xml:space="preserve">Regulamin </w:t>
      </w:r>
      <w:r w:rsidR="00D86799">
        <w:rPr>
          <w:rFonts w:ascii="Arial Narrow" w:hAnsi="Arial Narrow"/>
          <w:sz w:val="24"/>
          <w:szCs w:val="24"/>
          <w:lang w:val="pl-PL"/>
        </w:rPr>
        <w:t xml:space="preserve">obowiązuje od dnia wejścia w życie </w:t>
      </w:r>
      <w:r w:rsidRPr="004A6712">
        <w:rPr>
          <w:rFonts w:ascii="Arial Narrow" w:hAnsi="Arial Narrow"/>
          <w:sz w:val="24"/>
          <w:szCs w:val="24"/>
          <w:lang w:val="pl-PL"/>
        </w:rPr>
        <w:t>Zarządzenia Rektora UG, o którym mowa w nagłówku.</w:t>
      </w:r>
    </w:p>
    <w:p w14:paraId="62E10AD9" w14:textId="1CE96755" w:rsidR="00F22093" w:rsidRPr="004A6712" w:rsidRDefault="009E1A9C" w:rsidP="004A6712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W sprawach nieuregulowanych Regulaminem zastosowanie mają:</w:t>
      </w:r>
    </w:p>
    <w:p w14:paraId="6E6A1ECA" w14:textId="310D3CC7" w:rsidR="00F22093" w:rsidRPr="004A6712" w:rsidRDefault="00BE4965" w:rsidP="000270CF">
      <w:pPr>
        <w:spacing w:before="120" w:after="120"/>
        <w:ind w:left="709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1</w:t>
      </w:r>
      <w:r w:rsidR="009E1A9C" w:rsidRPr="004A6712">
        <w:rPr>
          <w:rFonts w:ascii="Arial Narrow" w:hAnsi="Arial Narrow"/>
          <w:sz w:val="24"/>
          <w:szCs w:val="24"/>
          <w:lang w:val="pl-PL"/>
        </w:rPr>
        <w:t>) dokumenty Projektu</w:t>
      </w:r>
      <w:r w:rsidR="004A6712">
        <w:rPr>
          <w:rFonts w:ascii="Arial Narrow" w:hAnsi="Arial Narrow"/>
          <w:sz w:val="24"/>
          <w:szCs w:val="24"/>
          <w:lang w:val="pl-PL"/>
        </w:rPr>
        <w:t>,</w:t>
      </w:r>
    </w:p>
    <w:p w14:paraId="782C242A" w14:textId="0699C9D8" w:rsidR="00F22093" w:rsidRPr="004A6712" w:rsidRDefault="00BE4965" w:rsidP="000270CF">
      <w:pPr>
        <w:spacing w:before="120" w:after="120"/>
        <w:ind w:left="709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lastRenderedPageBreak/>
        <w:t>2</w:t>
      </w:r>
      <w:r w:rsidR="009E1A9C" w:rsidRPr="004A6712">
        <w:rPr>
          <w:rFonts w:ascii="Arial Narrow" w:hAnsi="Arial Narrow"/>
          <w:sz w:val="24"/>
          <w:szCs w:val="24"/>
          <w:lang w:val="pl-PL"/>
        </w:rPr>
        <w:t>) przepisy prawa powszechnie obowiązującego,</w:t>
      </w:r>
    </w:p>
    <w:p w14:paraId="5C0F56D6" w14:textId="4733BABD" w:rsidR="009E1A9C" w:rsidRPr="000270CF" w:rsidRDefault="00BE4965" w:rsidP="000270CF">
      <w:pPr>
        <w:spacing w:before="120" w:after="120"/>
        <w:ind w:left="709"/>
        <w:rPr>
          <w:rFonts w:ascii="Arial Narrow" w:hAnsi="Arial Narrow"/>
          <w:sz w:val="24"/>
          <w:szCs w:val="24"/>
          <w:lang w:val="pl-PL"/>
        </w:rPr>
      </w:pPr>
      <w:r w:rsidRPr="000270CF">
        <w:rPr>
          <w:rFonts w:ascii="Arial Narrow" w:hAnsi="Arial Narrow"/>
          <w:sz w:val="24"/>
          <w:szCs w:val="24"/>
          <w:lang w:val="pl-PL"/>
        </w:rPr>
        <w:t>3</w:t>
      </w:r>
      <w:r w:rsidR="009E1A9C" w:rsidRPr="000270CF">
        <w:rPr>
          <w:rFonts w:ascii="Arial Narrow" w:hAnsi="Arial Narrow"/>
          <w:sz w:val="24"/>
          <w:szCs w:val="24"/>
          <w:lang w:val="pl-PL"/>
        </w:rPr>
        <w:t xml:space="preserve">) </w:t>
      </w:r>
      <w:r w:rsidR="004A6712" w:rsidRPr="000270CF">
        <w:rPr>
          <w:rFonts w:ascii="Arial Narrow" w:hAnsi="Arial Narrow"/>
          <w:sz w:val="24"/>
          <w:szCs w:val="24"/>
          <w:lang w:val="pl-PL"/>
        </w:rPr>
        <w:t xml:space="preserve">regulacje </w:t>
      </w:r>
      <w:r w:rsidR="009E1A9C" w:rsidRPr="000270CF">
        <w:rPr>
          <w:rFonts w:ascii="Arial Narrow" w:hAnsi="Arial Narrow"/>
          <w:sz w:val="24"/>
          <w:szCs w:val="24"/>
          <w:lang w:val="pl-PL"/>
        </w:rPr>
        <w:t>wewnętrzne UG.</w:t>
      </w:r>
    </w:p>
    <w:p w14:paraId="5F392153" w14:textId="70A71054" w:rsidR="00F22093" w:rsidRDefault="009E1A9C" w:rsidP="004A6712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Złożenie Wniosku oznacza zapoznanie się i akceptację postanowień Regulaminu.</w:t>
      </w:r>
    </w:p>
    <w:p w14:paraId="2DC05E85" w14:textId="77777777" w:rsidR="00F22093" w:rsidRPr="004A6712" w:rsidRDefault="00F22093" w:rsidP="004A6712">
      <w:pPr>
        <w:spacing w:before="120" w:after="120"/>
        <w:rPr>
          <w:rFonts w:ascii="Arial Narrow" w:hAnsi="Arial Narrow"/>
          <w:sz w:val="24"/>
          <w:szCs w:val="24"/>
          <w:lang w:val="pl-PL"/>
        </w:rPr>
      </w:pPr>
    </w:p>
    <w:p w14:paraId="3264E2E3" w14:textId="77777777" w:rsidR="003B6222" w:rsidRPr="004A6712" w:rsidRDefault="003B6222" w:rsidP="004A6712">
      <w:pPr>
        <w:spacing w:before="120" w:after="120"/>
        <w:rPr>
          <w:rFonts w:ascii="Arial Narrow" w:hAnsi="Arial Narrow"/>
          <w:b/>
          <w:bCs/>
          <w:sz w:val="24"/>
          <w:szCs w:val="24"/>
        </w:rPr>
      </w:pPr>
      <w:r w:rsidRPr="004A6712">
        <w:rPr>
          <w:rFonts w:ascii="Arial Narrow" w:hAnsi="Arial Narrow"/>
          <w:b/>
          <w:bCs/>
          <w:sz w:val="24"/>
          <w:szCs w:val="24"/>
        </w:rPr>
        <w:t>ZAŁĄCZNIKI:</w:t>
      </w:r>
    </w:p>
    <w:p w14:paraId="6360F4DB" w14:textId="431808DD" w:rsidR="003B6222" w:rsidRPr="004A671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Załącznik nr 1 – Klasyfikacja gotowości wdrożeniowej TRL</w:t>
      </w:r>
      <w:r w:rsidR="004A6712">
        <w:rPr>
          <w:rFonts w:ascii="Arial Narrow" w:hAnsi="Arial Narrow"/>
          <w:sz w:val="24"/>
          <w:szCs w:val="24"/>
          <w:lang w:val="pl-PL"/>
        </w:rPr>
        <w:t>,</w:t>
      </w:r>
    </w:p>
    <w:p w14:paraId="199E5FF6" w14:textId="0C18E692" w:rsidR="003B6222" w:rsidRPr="004A671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Załącznik nr 2 – Lista Krajowych Inteligentnych Specjalizacji</w:t>
      </w:r>
      <w:r w:rsidR="004A6712">
        <w:rPr>
          <w:rFonts w:ascii="Arial Narrow" w:hAnsi="Arial Narrow"/>
          <w:sz w:val="24"/>
          <w:szCs w:val="24"/>
          <w:lang w:val="pl-PL"/>
        </w:rPr>
        <w:t>,</w:t>
      </w:r>
    </w:p>
    <w:p w14:paraId="6BD41125" w14:textId="3252322D" w:rsidR="003B6222" w:rsidRPr="004A671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Załącznik nr 3 – Katalog zasad zrównoważonego rozwoju 6R</w:t>
      </w:r>
      <w:r w:rsidR="004A6712">
        <w:rPr>
          <w:rFonts w:ascii="Arial Narrow" w:hAnsi="Arial Narrow"/>
          <w:sz w:val="24"/>
          <w:szCs w:val="24"/>
          <w:lang w:val="pl-PL"/>
        </w:rPr>
        <w:t>,</w:t>
      </w:r>
    </w:p>
    <w:p w14:paraId="41A29BCC" w14:textId="165BB899" w:rsidR="003B6222" w:rsidRPr="004A671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Załącznik nr 4 – Działania wykluczone na podstawie obowiązujących przepisów prawa</w:t>
      </w:r>
      <w:r w:rsidR="004A6712">
        <w:rPr>
          <w:rFonts w:ascii="Arial Narrow" w:hAnsi="Arial Narrow"/>
          <w:sz w:val="24"/>
          <w:szCs w:val="24"/>
          <w:lang w:val="pl-PL"/>
        </w:rPr>
        <w:t>,</w:t>
      </w:r>
    </w:p>
    <w:p w14:paraId="163FB58E" w14:textId="57C58DA9" w:rsidR="003B6222" w:rsidRPr="004A671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Załącznik nr 5 – Lista podmiotów, wobec których niedopuszczalne jest zlecanie usług</w:t>
      </w:r>
      <w:r w:rsidR="004A6712">
        <w:rPr>
          <w:rFonts w:ascii="Arial Narrow" w:hAnsi="Arial Narrow"/>
          <w:sz w:val="24"/>
          <w:szCs w:val="24"/>
          <w:lang w:val="pl-PL"/>
        </w:rPr>
        <w:t>,</w:t>
      </w:r>
    </w:p>
    <w:p w14:paraId="2524D743" w14:textId="36CA0CDA" w:rsidR="003B6222" w:rsidRPr="004A671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Załącznik nr 6 – Wzór Wniosku o dofinansowanie</w:t>
      </w:r>
      <w:r w:rsidR="00D86799">
        <w:rPr>
          <w:rFonts w:ascii="Arial Narrow" w:hAnsi="Arial Narrow"/>
          <w:sz w:val="24"/>
          <w:szCs w:val="24"/>
          <w:lang w:val="pl-PL"/>
        </w:rPr>
        <w:t xml:space="preserve"> – Ścieżka A</w:t>
      </w:r>
      <w:r w:rsidR="004A6712">
        <w:rPr>
          <w:rFonts w:ascii="Arial Narrow" w:hAnsi="Arial Narrow"/>
          <w:sz w:val="24"/>
          <w:szCs w:val="24"/>
          <w:lang w:val="pl-PL"/>
        </w:rPr>
        <w:t>,</w:t>
      </w:r>
    </w:p>
    <w:p w14:paraId="1162F48B" w14:textId="4F542FC4" w:rsidR="003B6222" w:rsidRPr="004A671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 xml:space="preserve">Załącznik nr 7 – Wzór </w:t>
      </w:r>
      <w:r w:rsidR="00D86799">
        <w:rPr>
          <w:rFonts w:ascii="Arial Narrow" w:hAnsi="Arial Narrow"/>
          <w:sz w:val="24"/>
          <w:szCs w:val="24"/>
          <w:lang w:val="pl-PL"/>
        </w:rPr>
        <w:t>Wniosku o dofinansowanie – Ścieżka B,</w:t>
      </w:r>
    </w:p>
    <w:p w14:paraId="1C4C2BC0" w14:textId="59F378A7" w:rsidR="003B6222" w:rsidRPr="004A671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Załącznik nr 8 – Szablon Prezentacji Innowacji</w:t>
      </w:r>
      <w:r w:rsidR="004A6712" w:rsidRPr="004A6712">
        <w:rPr>
          <w:rFonts w:ascii="Arial Narrow" w:hAnsi="Arial Narrow"/>
          <w:sz w:val="24"/>
          <w:szCs w:val="24"/>
          <w:lang w:val="pl-PL"/>
        </w:rPr>
        <w:t>,</w:t>
      </w:r>
    </w:p>
    <w:p w14:paraId="31372185" w14:textId="6C68876A" w:rsidR="003B6222" w:rsidRPr="004A671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Załącznik nr 9 – Wzór Karty oceny Wniosku o dofinansowanie Minigrantu</w:t>
      </w:r>
      <w:r w:rsidR="004A6712">
        <w:rPr>
          <w:rFonts w:ascii="Arial Narrow" w:hAnsi="Arial Narrow"/>
          <w:sz w:val="24"/>
          <w:szCs w:val="24"/>
          <w:lang w:val="pl-PL"/>
        </w:rPr>
        <w:t>,</w:t>
      </w:r>
    </w:p>
    <w:p w14:paraId="2B0DAAB5" w14:textId="780FDCF8" w:rsidR="003B6222" w:rsidRPr="004A671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Załącznik nr 10 – Wzór oświadczenia osoby dokonującej oceny Wniosku</w:t>
      </w:r>
      <w:r w:rsidR="004A6712">
        <w:rPr>
          <w:rFonts w:ascii="Arial Narrow" w:hAnsi="Arial Narrow"/>
          <w:sz w:val="24"/>
          <w:szCs w:val="24"/>
          <w:lang w:val="pl-PL"/>
        </w:rPr>
        <w:t>,</w:t>
      </w:r>
    </w:p>
    <w:p w14:paraId="465AAEDB" w14:textId="139D02E5" w:rsidR="003B6222" w:rsidRPr="004A671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Załącznik nr 11 – Wzór Listy Innowacji rekomendowanych do finansowania</w:t>
      </w:r>
      <w:r w:rsidR="004A6712">
        <w:rPr>
          <w:rFonts w:ascii="Arial Narrow" w:hAnsi="Arial Narrow"/>
          <w:sz w:val="24"/>
          <w:szCs w:val="24"/>
          <w:lang w:val="pl-PL"/>
        </w:rPr>
        <w:t>,</w:t>
      </w:r>
    </w:p>
    <w:p w14:paraId="632B658B" w14:textId="4F03D447" w:rsidR="003B6222" w:rsidRDefault="003B6222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 w:rsidRPr="004A6712">
        <w:rPr>
          <w:rFonts w:ascii="Arial Narrow" w:hAnsi="Arial Narrow"/>
          <w:sz w:val="24"/>
          <w:szCs w:val="24"/>
          <w:lang w:val="pl-PL"/>
        </w:rPr>
        <w:t>Załącznik nr 12 – Wzór sprawozdania z realizacji Minigrantu</w:t>
      </w:r>
      <w:r w:rsidR="00011658">
        <w:rPr>
          <w:rFonts w:ascii="Arial Narrow" w:hAnsi="Arial Narrow"/>
          <w:sz w:val="24"/>
          <w:szCs w:val="24"/>
          <w:lang w:val="pl-PL"/>
        </w:rPr>
        <w:t>,</w:t>
      </w:r>
    </w:p>
    <w:p w14:paraId="771D4867" w14:textId="253F0645" w:rsidR="00011658" w:rsidRDefault="00011658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Załącznik nr 13 – Informacja w przedmiocie realizacji obowiązków informacyjno-promocyjnych zgodnie z wytycznymi programu FENG</w:t>
      </w:r>
      <w:r w:rsidR="00670B41">
        <w:rPr>
          <w:rFonts w:ascii="Arial Narrow" w:hAnsi="Arial Narrow"/>
          <w:sz w:val="24"/>
          <w:szCs w:val="24"/>
          <w:lang w:val="pl-PL"/>
        </w:rPr>
        <w:t>,</w:t>
      </w:r>
    </w:p>
    <w:p w14:paraId="39DEE99A" w14:textId="6E084120" w:rsidR="00670B41" w:rsidRDefault="00504539" w:rsidP="004A6712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Załącznik nr 14 - </w:t>
      </w:r>
      <w:r w:rsidR="00670B41">
        <w:rPr>
          <w:rFonts w:ascii="Arial Narrow" w:hAnsi="Arial Narrow"/>
          <w:sz w:val="24"/>
          <w:szCs w:val="24"/>
          <w:lang w:val="pl-PL"/>
        </w:rPr>
        <w:t>Regulamin Komitetu Inwestycyjnego.</w:t>
      </w:r>
      <w:r>
        <w:rPr>
          <w:rFonts w:ascii="Arial Narrow" w:hAnsi="Arial Narrow"/>
          <w:sz w:val="24"/>
          <w:szCs w:val="24"/>
          <w:lang w:val="pl-PL"/>
        </w:rPr>
        <w:t xml:space="preserve">  </w:t>
      </w:r>
    </w:p>
    <w:p w14:paraId="0DA83C83" w14:textId="77777777" w:rsidR="00504539" w:rsidRDefault="00504539" w:rsidP="00504539">
      <w:pPr>
        <w:pStyle w:val="Akapitzlist"/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</w:p>
    <w:p w14:paraId="07048AF3" w14:textId="77777777" w:rsidR="00504539" w:rsidRPr="004A6712" w:rsidRDefault="00504539" w:rsidP="00504539">
      <w:pPr>
        <w:pStyle w:val="Akapitzlist"/>
        <w:spacing w:before="120" w:after="120"/>
        <w:contextualSpacing w:val="0"/>
        <w:rPr>
          <w:rFonts w:ascii="Arial Narrow" w:hAnsi="Arial Narrow"/>
          <w:sz w:val="24"/>
          <w:szCs w:val="24"/>
          <w:lang w:val="pl-PL"/>
        </w:rPr>
      </w:pPr>
    </w:p>
    <w:p w14:paraId="4FC8D1A8" w14:textId="77777777" w:rsidR="003B6222" w:rsidRPr="004A6712" w:rsidRDefault="003B6222" w:rsidP="004A6712">
      <w:pPr>
        <w:spacing w:before="120" w:after="120"/>
        <w:ind w:left="360"/>
        <w:rPr>
          <w:rFonts w:ascii="Arial Narrow" w:hAnsi="Arial Narrow"/>
          <w:sz w:val="24"/>
          <w:szCs w:val="24"/>
          <w:lang w:val="pl-PL"/>
        </w:rPr>
      </w:pPr>
    </w:p>
    <w:sectPr w:rsidR="003B6222" w:rsidRPr="004A6712" w:rsidSect="00D15F46">
      <w:headerReference w:type="default" r:id="rId8"/>
      <w:footerReference w:type="default" r:id="rId9"/>
      <w:pgSz w:w="12240" w:h="15840"/>
      <w:pgMar w:top="1440" w:right="1041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4D53" w14:textId="77777777" w:rsidR="004F03A9" w:rsidRDefault="004F03A9" w:rsidP="00AF3B71">
      <w:pPr>
        <w:spacing w:after="0" w:line="240" w:lineRule="auto"/>
      </w:pPr>
      <w:r>
        <w:separator/>
      </w:r>
    </w:p>
  </w:endnote>
  <w:endnote w:type="continuationSeparator" w:id="0">
    <w:p w14:paraId="14B2E551" w14:textId="77777777" w:rsidR="004F03A9" w:rsidRDefault="004F03A9" w:rsidP="00AF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350973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D6DFE22" w14:textId="48C27E77" w:rsidR="00AF3B71" w:rsidRPr="00AF3B71" w:rsidRDefault="00AF3B71">
        <w:pPr>
          <w:pStyle w:val="Stopka"/>
          <w:jc w:val="center"/>
          <w:rPr>
            <w:rFonts w:ascii="Arial Narrow" w:hAnsi="Arial Narrow"/>
          </w:rPr>
        </w:pPr>
        <w:r w:rsidRPr="00AF3B71">
          <w:rPr>
            <w:rFonts w:ascii="Arial Narrow" w:hAnsi="Arial Narrow"/>
          </w:rPr>
          <w:fldChar w:fldCharType="begin"/>
        </w:r>
        <w:r w:rsidRPr="00AF3B71">
          <w:rPr>
            <w:rFonts w:ascii="Arial Narrow" w:hAnsi="Arial Narrow"/>
          </w:rPr>
          <w:instrText>PAGE   \* MERGEFORMAT</w:instrText>
        </w:r>
        <w:r w:rsidRPr="00AF3B71">
          <w:rPr>
            <w:rFonts w:ascii="Arial Narrow" w:hAnsi="Arial Narrow"/>
          </w:rPr>
          <w:fldChar w:fldCharType="separate"/>
        </w:r>
        <w:r w:rsidRPr="00AF3B71">
          <w:rPr>
            <w:rFonts w:ascii="Arial Narrow" w:hAnsi="Arial Narrow"/>
            <w:lang w:val="pl-PL"/>
          </w:rPr>
          <w:t>2</w:t>
        </w:r>
        <w:r w:rsidRPr="00AF3B71">
          <w:rPr>
            <w:rFonts w:ascii="Arial Narrow" w:hAnsi="Arial Narrow"/>
          </w:rPr>
          <w:fldChar w:fldCharType="end"/>
        </w:r>
      </w:p>
    </w:sdtContent>
  </w:sdt>
  <w:p w14:paraId="4ABC926A" w14:textId="77777777" w:rsidR="00AF3B71" w:rsidRDefault="00AF3B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90D4" w14:textId="77777777" w:rsidR="004F03A9" w:rsidRDefault="004F03A9" w:rsidP="00AF3B71">
      <w:pPr>
        <w:spacing w:after="0" w:line="240" w:lineRule="auto"/>
      </w:pPr>
      <w:r>
        <w:separator/>
      </w:r>
    </w:p>
  </w:footnote>
  <w:footnote w:type="continuationSeparator" w:id="0">
    <w:p w14:paraId="76FE63D5" w14:textId="77777777" w:rsidR="004F03A9" w:rsidRDefault="004F03A9" w:rsidP="00AF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0CE1" w14:textId="6BB90A4C" w:rsidR="00AE6E80" w:rsidRPr="00AE6E80" w:rsidRDefault="00AE6E80" w:rsidP="00AE6E80">
    <w:pPr>
      <w:pStyle w:val="Nagwek"/>
    </w:pPr>
    <w:r>
      <w:rPr>
        <w:noProof/>
      </w:rPr>
      <w:drawing>
        <wp:inline distT="0" distB="0" distL="0" distR="0" wp14:anchorId="34CD0104" wp14:editId="37ACD696">
          <wp:extent cx="5760720" cy="774700"/>
          <wp:effectExtent l="0" t="0" r="0" b="6350"/>
          <wp:docPr id="1466280099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280099" name="Obraz 1" descr="Obraz zawierający tekst, zrzut ekranu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8D3DDC"/>
    <w:multiLevelType w:val="hybridMultilevel"/>
    <w:tmpl w:val="56B4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2C5CFF"/>
    <w:multiLevelType w:val="hybridMultilevel"/>
    <w:tmpl w:val="F3E89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F76F3"/>
    <w:multiLevelType w:val="hybridMultilevel"/>
    <w:tmpl w:val="E8386B9E"/>
    <w:lvl w:ilvl="0" w:tplc="28BC306C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0E700E0F"/>
    <w:multiLevelType w:val="hybridMultilevel"/>
    <w:tmpl w:val="C83AD8F4"/>
    <w:lvl w:ilvl="0" w:tplc="A3C07A9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1121036"/>
    <w:multiLevelType w:val="hybridMultilevel"/>
    <w:tmpl w:val="98264E68"/>
    <w:lvl w:ilvl="0" w:tplc="80D00FF0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EastAsia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B520A7"/>
    <w:multiLevelType w:val="hybridMultilevel"/>
    <w:tmpl w:val="8376D892"/>
    <w:lvl w:ilvl="0" w:tplc="846C9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066A5"/>
    <w:multiLevelType w:val="hybridMultilevel"/>
    <w:tmpl w:val="A532E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B2675C"/>
    <w:multiLevelType w:val="hybridMultilevel"/>
    <w:tmpl w:val="A740C058"/>
    <w:lvl w:ilvl="0" w:tplc="2926E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BD72A2"/>
    <w:multiLevelType w:val="hybridMultilevel"/>
    <w:tmpl w:val="51000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54AD5"/>
    <w:multiLevelType w:val="hybridMultilevel"/>
    <w:tmpl w:val="5108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52A9"/>
    <w:multiLevelType w:val="hybridMultilevel"/>
    <w:tmpl w:val="0436C906"/>
    <w:lvl w:ilvl="0" w:tplc="1FDA43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9AB5175"/>
    <w:multiLevelType w:val="hybridMultilevel"/>
    <w:tmpl w:val="F114426A"/>
    <w:lvl w:ilvl="0" w:tplc="93580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0116B9"/>
    <w:multiLevelType w:val="hybridMultilevel"/>
    <w:tmpl w:val="84146DC4"/>
    <w:lvl w:ilvl="0" w:tplc="8F648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F128B0"/>
    <w:multiLevelType w:val="hybridMultilevel"/>
    <w:tmpl w:val="CA6419FC"/>
    <w:lvl w:ilvl="0" w:tplc="36F83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AD5810"/>
    <w:multiLevelType w:val="hybridMultilevel"/>
    <w:tmpl w:val="7B70FD8E"/>
    <w:lvl w:ilvl="0" w:tplc="7A128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17660"/>
    <w:multiLevelType w:val="hybridMultilevel"/>
    <w:tmpl w:val="3A98447C"/>
    <w:lvl w:ilvl="0" w:tplc="EB8E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F95021"/>
    <w:multiLevelType w:val="hybridMultilevel"/>
    <w:tmpl w:val="63345E84"/>
    <w:lvl w:ilvl="0" w:tplc="2C5E8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6549C2"/>
    <w:multiLevelType w:val="hybridMultilevel"/>
    <w:tmpl w:val="4FEA4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54FCA"/>
    <w:multiLevelType w:val="hybridMultilevel"/>
    <w:tmpl w:val="19C86B08"/>
    <w:lvl w:ilvl="0" w:tplc="AC9A0AD2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96C666E"/>
    <w:multiLevelType w:val="hybridMultilevel"/>
    <w:tmpl w:val="C0C2587A"/>
    <w:lvl w:ilvl="0" w:tplc="FD6A86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313DCD"/>
    <w:multiLevelType w:val="hybridMultilevel"/>
    <w:tmpl w:val="29784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A3027"/>
    <w:multiLevelType w:val="hybridMultilevel"/>
    <w:tmpl w:val="E47AC052"/>
    <w:lvl w:ilvl="0" w:tplc="34F2AB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BD37C3"/>
    <w:multiLevelType w:val="hybridMultilevel"/>
    <w:tmpl w:val="26026722"/>
    <w:lvl w:ilvl="0" w:tplc="EA28C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4E72D4"/>
    <w:multiLevelType w:val="hybridMultilevel"/>
    <w:tmpl w:val="1FA8E982"/>
    <w:lvl w:ilvl="0" w:tplc="2E4C9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A847E7"/>
    <w:multiLevelType w:val="hybridMultilevel"/>
    <w:tmpl w:val="222A0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C54DC"/>
    <w:multiLevelType w:val="hybridMultilevel"/>
    <w:tmpl w:val="A880E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A2FB9"/>
    <w:multiLevelType w:val="hybridMultilevel"/>
    <w:tmpl w:val="5AFE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74095"/>
    <w:multiLevelType w:val="hybridMultilevel"/>
    <w:tmpl w:val="953EE7E4"/>
    <w:lvl w:ilvl="0" w:tplc="99307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6F5210"/>
    <w:multiLevelType w:val="hybridMultilevel"/>
    <w:tmpl w:val="0C3A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120E"/>
    <w:multiLevelType w:val="hybridMultilevel"/>
    <w:tmpl w:val="26EC8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F3DDD"/>
    <w:multiLevelType w:val="hybridMultilevel"/>
    <w:tmpl w:val="CECE5962"/>
    <w:lvl w:ilvl="0" w:tplc="82F6B23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1925B60"/>
    <w:multiLevelType w:val="hybridMultilevel"/>
    <w:tmpl w:val="1AEA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37FB"/>
    <w:multiLevelType w:val="hybridMultilevel"/>
    <w:tmpl w:val="79BC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23A12"/>
    <w:multiLevelType w:val="hybridMultilevel"/>
    <w:tmpl w:val="8C16CAA6"/>
    <w:lvl w:ilvl="0" w:tplc="50C40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32767C"/>
    <w:multiLevelType w:val="hybridMultilevel"/>
    <w:tmpl w:val="A6E2DE34"/>
    <w:lvl w:ilvl="0" w:tplc="ECCC045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F1304C2"/>
    <w:multiLevelType w:val="hybridMultilevel"/>
    <w:tmpl w:val="C42C4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7046F"/>
    <w:multiLevelType w:val="hybridMultilevel"/>
    <w:tmpl w:val="45B6CDE8"/>
    <w:lvl w:ilvl="0" w:tplc="5BF67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E86648"/>
    <w:multiLevelType w:val="hybridMultilevel"/>
    <w:tmpl w:val="F80C8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91FCD"/>
    <w:multiLevelType w:val="hybridMultilevel"/>
    <w:tmpl w:val="F0D80F6A"/>
    <w:lvl w:ilvl="0" w:tplc="31E2F2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43133B"/>
    <w:multiLevelType w:val="hybridMultilevel"/>
    <w:tmpl w:val="F90E3700"/>
    <w:lvl w:ilvl="0" w:tplc="AC827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3F7193"/>
    <w:multiLevelType w:val="hybridMultilevel"/>
    <w:tmpl w:val="86BC7C66"/>
    <w:lvl w:ilvl="0" w:tplc="DDE4F424">
      <w:start w:val="1"/>
      <w:numFmt w:val="decimal"/>
      <w:lvlText w:val="%1)"/>
      <w:lvlJc w:val="left"/>
      <w:pPr>
        <w:ind w:left="1440" w:hanging="360"/>
      </w:pPr>
      <w:rPr>
        <w:rFonts w:ascii="Arial Narrow" w:eastAsiaTheme="minorEastAsia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2240175">
    <w:abstractNumId w:val="1"/>
  </w:num>
  <w:num w:numId="2" w16cid:durableId="126506757">
    <w:abstractNumId w:val="3"/>
  </w:num>
  <w:num w:numId="3" w16cid:durableId="1467160419">
    <w:abstractNumId w:val="5"/>
  </w:num>
  <w:num w:numId="4" w16cid:durableId="1730961654">
    <w:abstractNumId w:val="2"/>
  </w:num>
  <w:num w:numId="5" w16cid:durableId="173569657">
    <w:abstractNumId w:val="4"/>
  </w:num>
  <w:num w:numId="6" w16cid:durableId="1736976181">
    <w:abstractNumId w:val="26"/>
  </w:num>
  <w:num w:numId="7" w16cid:durableId="1749963186">
    <w:abstractNumId w:val="31"/>
  </w:num>
  <w:num w:numId="8" w16cid:durableId="1758092298">
    <w:abstractNumId w:val="41"/>
  </w:num>
  <w:num w:numId="9" w16cid:durableId="2080472245">
    <w:abstractNumId w:val="0"/>
  </w:num>
  <w:num w:numId="10" w16cid:durableId="2121752588">
    <w:abstractNumId w:val="37"/>
  </w:num>
  <w:num w:numId="11" w16cid:durableId="338773880">
    <w:abstractNumId w:val="43"/>
  </w:num>
  <w:num w:numId="12" w16cid:durableId="374281395">
    <w:abstractNumId w:val="34"/>
  </w:num>
  <w:num w:numId="13" w16cid:durableId="381365854">
    <w:abstractNumId w:val="6"/>
  </w:num>
  <w:num w:numId="14" w16cid:durableId="395974522">
    <w:abstractNumId w:val="14"/>
  </w:num>
  <w:num w:numId="15" w16cid:durableId="815994355">
    <w:abstractNumId w:val="15"/>
  </w:num>
  <w:num w:numId="16" w16cid:durableId="822430656">
    <w:abstractNumId w:val="23"/>
  </w:num>
  <w:num w:numId="17" w16cid:durableId="93399642">
    <w:abstractNumId w:val="32"/>
  </w:num>
  <w:num w:numId="18" w16cid:durableId="622735121">
    <w:abstractNumId w:val="17"/>
  </w:num>
  <w:num w:numId="19" w16cid:durableId="1981376821">
    <w:abstractNumId w:val="28"/>
  </w:num>
  <w:num w:numId="20" w16cid:durableId="208080905">
    <w:abstractNumId w:val="33"/>
  </w:num>
  <w:num w:numId="21" w16cid:durableId="899751428">
    <w:abstractNumId w:val="20"/>
  </w:num>
  <w:num w:numId="22" w16cid:durableId="1459451493">
    <w:abstractNumId w:val="18"/>
  </w:num>
  <w:num w:numId="23" w16cid:durableId="2070420563">
    <w:abstractNumId w:val="45"/>
  </w:num>
  <w:num w:numId="24" w16cid:durableId="2102556873">
    <w:abstractNumId w:val="27"/>
  </w:num>
  <w:num w:numId="25" w16cid:durableId="715810560">
    <w:abstractNumId w:val="36"/>
  </w:num>
  <w:num w:numId="26" w16cid:durableId="1471896218">
    <w:abstractNumId w:val="22"/>
  </w:num>
  <w:num w:numId="27" w16cid:durableId="787359735">
    <w:abstractNumId w:val="46"/>
  </w:num>
  <w:num w:numId="28" w16cid:durableId="1594044062">
    <w:abstractNumId w:val="42"/>
  </w:num>
  <w:num w:numId="29" w16cid:durableId="94903414">
    <w:abstractNumId w:val="25"/>
  </w:num>
  <w:num w:numId="30" w16cid:durableId="634218583">
    <w:abstractNumId w:val="35"/>
  </w:num>
  <w:num w:numId="31" w16cid:durableId="1510605171">
    <w:abstractNumId w:val="11"/>
  </w:num>
  <w:num w:numId="32" w16cid:durableId="1027028997">
    <w:abstractNumId w:val="10"/>
  </w:num>
  <w:num w:numId="33" w16cid:durableId="1710379417">
    <w:abstractNumId w:val="44"/>
  </w:num>
  <w:num w:numId="34" w16cid:durableId="1814134612">
    <w:abstractNumId w:val="29"/>
  </w:num>
  <w:num w:numId="35" w16cid:durableId="1091005857">
    <w:abstractNumId w:val="13"/>
  </w:num>
  <w:num w:numId="36" w16cid:durableId="1655378195">
    <w:abstractNumId w:val="38"/>
  </w:num>
  <w:num w:numId="37" w16cid:durableId="831526028">
    <w:abstractNumId w:val="7"/>
  </w:num>
  <w:num w:numId="38" w16cid:durableId="1160466936">
    <w:abstractNumId w:val="9"/>
  </w:num>
  <w:num w:numId="39" w16cid:durableId="1740051596">
    <w:abstractNumId w:val="21"/>
  </w:num>
  <w:num w:numId="40" w16cid:durableId="513039233">
    <w:abstractNumId w:val="19"/>
  </w:num>
  <w:num w:numId="41" w16cid:durableId="1492408496">
    <w:abstractNumId w:val="12"/>
  </w:num>
  <w:num w:numId="42" w16cid:durableId="160583751">
    <w:abstractNumId w:val="24"/>
  </w:num>
  <w:num w:numId="43" w16cid:durableId="948658042">
    <w:abstractNumId w:val="8"/>
  </w:num>
  <w:num w:numId="44" w16cid:durableId="1512598381">
    <w:abstractNumId w:val="16"/>
  </w:num>
  <w:num w:numId="45" w16cid:durableId="845293645">
    <w:abstractNumId w:val="40"/>
  </w:num>
  <w:num w:numId="46" w16cid:durableId="1760637571">
    <w:abstractNumId w:val="30"/>
  </w:num>
  <w:num w:numId="47" w16cid:durableId="1167595208">
    <w:abstractNumId w:val="3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0BA"/>
    <w:rsid w:val="00011658"/>
    <w:rsid w:val="000270CF"/>
    <w:rsid w:val="00034616"/>
    <w:rsid w:val="0004081B"/>
    <w:rsid w:val="000550F8"/>
    <w:rsid w:val="0006063C"/>
    <w:rsid w:val="000726F0"/>
    <w:rsid w:val="000765D4"/>
    <w:rsid w:val="000942E1"/>
    <w:rsid w:val="000A119D"/>
    <w:rsid w:val="000B64E0"/>
    <w:rsid w:val="000B7C10"/>
    <w:rsid w:val="000C1009"/>
    <w:rsid w:val="000C5AA6"/>
    <w:rsid w:val="000D6B43"/>
    <w:rsid w:val="000E1EC3"/>
    <w:rsid w:val="000F3A4B"/>
    <w:rsid w:val="000F76D1"/>
    <w:rsid w:val="001019F7"/>
    <w:rsid w:val="00102DFD"/>
    <w:rsid w:val="00132CF3"/>
    <w:rsid w:val="0015074B"/>
    <w:rsid w:val="00157EAD"/>
    <w:rsid w:val="00163FFE"/>
    <w:rsid w:val="00165223"/>
    <w:rsid w:val="001726C8"/>
    <w:rsid w:val="00175829"/>
    <w:rsid w:val="001802DA"/>
    <w:rsid w:val="001A49EE"/>
    <w:rsid w:val="001A5E5D"/>
    <w:rsid w:val="001B1810"/>
    <w:rsid w:val="001D7A50"/>
    <w:rsid w:val="001F6B51"/>
    <w:rsid w:val="00203C36"/>
    <w:rsid w:val="00207F37"/>
    <w:rsid w:val="00217970"/>
    <w:rsid w:val="00217D67"/>
    <w:rsid w:val="00224E9A"/>
    <w:rsid w:val="0023131C"/>
    <w:rsid w:val="00231A81"/>
    <w:rsid w:val="0024350A"/>
    <w:rsid w:val="00243A74"/>
    <w:rsid w:val="002538CE"/>
    <w:rsid w:val="0027399C"/>
    <w:rsid w:val="00283258"/>
    <w:rsid w:val="002901E8"/>
    <w:rsid w:val="00292C34"/>
    <w:rsid w:val="0029639D"/>
    <w:rsid w:val="002A2FBD"/>
    <w:rsid w:val="002A5A80"/>
    <w:rsid w:val="002B27A0"/>
    <w:rsid w:val="002B6072"/>
    <w:rsid w:val="002C44C8"/>
    <w:rsid w:val="002E2820"/>
    <w:rsid w:val="002E64DE"/>
    <w:rsid w:val="0030412C"/>
    <w:rsid w:val="003053B3"/>
    <w:rsid w:val="00326F90"/>
    <w:rsid w:val="00332027"/>
    <w:rsid w:val="00342443"/>
    <w:rsid w:val="003802F3"/>
    <w:rsid w:val="00381ECB"/>
    <w:rsid w:val="00384CF6"/>
    <w:rsid w:val="003B6222"/>
    <w:rsid w:val="003D27F0"/>
    <w:rsid w:val="003D5368"/>
    <w:rsid w:val="003E5BB4"/>
    <w:rsid w:val="00424722"/>
    <w:rsid w:val="00426017"/>
    <w:rsid w:val="00466DAF"/>
    <w:rsid w:val="00471290"/>
    <w:rsid w:val="004818C1"/>
    <w:rsid w:val="004830AA"/>
    <w:rsid w:val="0048497C"/>
    <w:rsid w:val="00490A38"/>
    <w:rsid w:val="004A6712"/>
    <w:rsid w:val="004C5844"/>
    <w:rsid w:val="004D4E8D"/>
    <w:rsid w:val="004E0557"/>
    <w:rsid w:val="004E466C"/>
    <w:rsid w:val="004E7DC1"/>
    <w:rsid w:val="004F03A9"/>
    <w:rsid w:val="00504539"/>
    <w:rsid w:val="005369E5"/>
    <w:rsid w:val="00537A79"/>
    <w:rsid w:val="005433C7"/>
    <w:rsid w:val="00557845"/>
    <w:rsid w:val="00572097"/>
    <w:rsid w:val="00577B17"/>
    <w:rsid w:val="005A5542"/>
    <w:rsid w:val="005A64AC"/>
    <w:rsid w:val="005D5FE6"/>
    <w:rsid w:val="005F53D6"/>
    <w:rsid w:val="00613CE9"/>
    <w:rsid w:val="00620D78"/>
    <w:rsid w:val="006255AA"/>
    <w:rsid w:val="006260E4"/>
    <w:rsid w:val="00641ABD"/>
    <w:rsid w:val="00645B88"/>
    <w:rsid w:val="00664AEC"/>
    <w:rsid w:val="00670B41"/>
    <w:rsid w:val="00672816"/>
    <w:rsid w:val="0067760C"/>
    <w:rsid w:val="00686F28"/>
    <w:rsid w:val="00691FA9"/>
    <w:rsid w:val="00696335"/>
    <w:rsid w:val="006B5AD4"/>
    <w:rsid w:val="006C1489"/>
    <w:rsid w:val="006D2681"/>
    <w:rsid w:val="006D6C48"/>
    <w:rsid w:val="006E1C78"/>
    <w:rsid w:val="006E4357"/>
    <w:rsid w:val="006E5A58"/>
    <w:rsid w:val="006F235D"/>
    <w:rsid w:val="006F6070"/>
    <w:rsid w:val="006F705F"/>
    <w:rsid w:val="00703251"/>
    <w:rsid w:val="007164E4"/>
    <w:rsid w:val="00716CD5"/>
    <w:rsid w:val="00740D74"/>
    <w:rsid w:val="00744C5B"/>
    <w:rsid w:val="00750010"/>
    <w:rsid w:val="00764AEB"/>
    <w:rsid w:val="0077395A"/>
    <w:rsid w:val="00782B4C"/>
    <w:rsid w:val="00790948"/>
    <w:rsid w:val="007C4B7B"/>
    <w:rsid w:val="007D0B3B"/>
    <w:rsid w:val="007D3DCB"/>
    <w:rsid w:val="008037DD"/>
    <w:rsid w:val="008102CD"/>
    <w:rsid w:val="00813B55"/>
    <w:rsid w:val="00814B73"/>
    <w:rsid w:val="0083296E"/>
    <w:rsid w:val="00844FC4"/>
    <w:rsid w:val="00847D7D"/>
    <w:rsid w:val="00854495"/>
    <w:rsid w:val="00857B15"/>
    <w:rsid w:val="00875B0A"/>
    <w:rsid w:val="00886DA7"/>
    <w:rsid w:val="0089406A"/>
    <w:rsid w:val="00897F57"/>
    <w:rsid w:val="008B5126"/>
    <w:rsid w:val="008F1BF8"/>
    <w:rsid w:val="008F74F1"/>
    <w:rsid w:val="00914872"/>
    <w:rsid w:val="00930A08"/>
    <w:rsid w:val="00945B87"/>
    <w:rsid w:val="00955CB7"/>
    <w:rsid w:val="00957693"/>
    <w:rsid w:val="00962E8D"/>
    <w:rsid w:val="00964CC4"/>
    <w:rsid w:val="00970313"/>
    <w:rsid w:val="009709AE"/>
    <w:rsid w:val="0098694B"/>
    <w:rsid w:val="00993D36"/>
    <w:rsid w:val="009A1249"/>
    <w:rsid w:val="009A2B6F"/>
    <w:rsid w:val="009B4DF8"/>
    <w:rsid w:val="009B6624"/>
    <w:rsid w:val="009C37A4"/>
    <w:rsid w:val="009E1A9C"/>
    <w:rsid w:val="00A002B1"/>
    <w:rsid w:val="00A04BF1"/>
    <w:rsid w:val="00A06E9A"/>
    <w:rsid w:val="00A17ADA"/>
    <w:rsid w:val="00A26D98"/>
    <w:rsid w:val="00A34313"/>
    <w:rsid w:val="00A53BAE"/>
    <w:rsid w:val="00A61F7A"/>
    <w:rsid w:val="00A7203B"/>
    <w:rsid w:val="00A73072"/>
    <w:rsid w:val="00A931E4"/>
    <w:rsid w:val="00A95B64"/>
    <w:rsid w:val="00AA1D8D"/>
    <w:rsid w:val="00AD07F9"/>
    <w:rsid w:val="00AE113A"/>
    <w:rsid w:val="00AE6E80"/>
    <w:rsid w:val="00AF3B71"/>
    <w:rsid w:val="00AF4694"/>
    <w:rsid w:val="00B15A61"/>
    <w:rsid w:val="00B1607E"/>
    <w:rsid w:val="00B2107B"/>
    <w:rsid w:val="00B319E2"/>
    <w:rsid w:val="00B47730"/>
    <w:rsid w:val="00B50AA0"/>
    <w:rsid w:val="00B62E3E"/>
    <w:rsid w:val="00B64958"/>
    <w:rsid w:val="00B71C01"/>
    <w:rsid w:val="00B73A02"/>
    <w:rsid w:val="00B952C1"/>
    <w:rsid w:val="00BA57E9"/>
    <w:rsid w:val="00BC10DC"/>
    <w:rsid w:val="00BC492A"/>
    <w:rsid w:val="00BD34CC"/>
    <w:rsid w:val="00BE33F7"/>
    <w:rsid w:val="00BE4965"/>
    <w:rsid w:val="00BF2DC2"/>
    <w:rsid w:val="00BF5881"/>
    <w:rsid w:val="00BF5D80"/>
    <w:rsid w:val="00C04D33"/>
    <w:rsid w:val="00C05A36"/>
    <w:rsid w:val="00C1207D"/>
    <w:rsid w:val="00C37277"/>
    <w:rsid w:val="00C4156D"/>
    <w:rsid w:val="00C64987"/>
    <w:rsid w:val="00C82240"/>
    <w:rsid w:val="00C8528E"/>
    <w:rsid w:val="00C90681"/>
    <w:rsid w:val="00CB0664"/>
    <w:rsid w:val="00CB19C5"/>
    <w:rsid w:val="00CC7515"/>
    <w:rsid w:val="00CD79D5"/>
    <w:rsid w:val="00D01420"/>
    <w:rsid w:val="00D15F46"/>
    <w:rsid w:val="00D162BC"/>
    <w:rsid w:val="00D17B9B"/>
    <w:rsid w:val="00D208F3"/>
    <w:rsid w:val="00D27C97"/>
    <w:rsid w:val="00D57471"/>
    <w:rsid w:val="00D615CC"/>
    <w:rsid w:val="00D62920"/>
    <w:rsid w:val="00D67FAE"/>
    <w:rsid w:val="00D82023"/>
    <w:rsid w:val="00D8569D"/>
    <w:rsid w:val="00D86799"/>
    <w:rsid w:val="00D910FE"/>
    <w:rsid w:val="00DA63AC"/>
    <w:rsid w:val="00DB214B"/>
    <w:rsid w:val="00DB488E"/>
    <w:rsid w:val="00DB7167"/>
    <w:rsid w:val="00DC4186"/>
    <w:rsid w:val="00DD6193"/>
    <w:rsid w:val="00DF0F5D"/>
    <w:rsid w:val="00E16CB2"/>
    <w:rsid w:val="00E40319"/>
    <w:rsid w:val="00E44B0D"/>
    <w:rsid w:val="00E61A98"/>
    <w:rsid w:val="00E63430"/>
    <w:rsid w:val="00E724CE"/>
    <w:rsid w:val="00E929BA"/>
    <w:rsid w:val="00E9519F"/>
    <w:rsid w:val="00EB7857"/>
    <w:rsid w:val="00F17F32"/>
    <w:rsid w:val="00F22093"/>
    <w:rsid w:val="00F3064D"/>
    <w:rsid w:val="00F31EB0"/>
    <w:rsid w:val="00F349B2"/>
    <w:rsid w:val="00F72100"/>
    <w:rsid w:val="00F72BD9"/>
    <w:rsid w:val="00F86B0B"/>
    <w:rsid w:val="00F87185"/>
    <w:rsid w:val="00F879FB"/>
    <w:rsid w:val="00F9438D"/>
    <w:rsid w:val="00F97DD4"/>
    <w:rsid w:val="00F9AE84"/>
    <w:rsid w:val="00FB026F"/>
    <w:rsid w:val="00FB146D"/>
    <w:rsid w:val="00FB70F4"/>
    <w:rsid w:val="00FC693F"/>
    <w:rsid w:val="00FD61E0"/>
    <w:rsid w:val="00FE2364"/>
    <w:rsid w:val="00FE4733"/>
    <w:rsid w:val="00FF0E0E"/>
    <w:rsid w:val="024C7795"/>
    <w:rsid w:val="0256A878"/>
    <w:rsid w:val="027F9D48"/>
    <w:rsid w:val="0314D153"/>
    <w:rsid w:val="033648B2"/>
    <w:rsid w:val="034FFF7B"/>
    <w:rsid w:val="036FCA2B"/>
    <w:rsid w:val="03846CD1"/>
    <w:rsid w:val="0392CB2B"/>
    <w:rsid w:val="044B6A05"/>
    <w:rsid w:val="049C1541"/>
    <w:rsid w:val="0511D8A8"/>
    <w:rsid w:val="05C232BE"/>
    <w:rsid w:val="069DB3C2"/>
    <w:rsid w:val="06FD3168"/>
    <w:rsid w:val="080AE40D"/>
    <w:rsid w:val="08A12D57"/>
    <w:rsid w:val="091F0469"/>
    <w:rsid w:val="0994C561"/>
    <w:rsid w:val="0A3A4768"/>
    <w:rsid w:val="0A4AE2DE"/>
    <w:rsid w:val="0AACE34F"/>
    <w:rsid w:val="0B79DCE5"/>
    <w:rsid w:val="0C914742"/>
    <w:rsid w:val="0D411673"/>
    <w:rsid w:val="0E3B143A"/>
    <w:rsid w:val="0E65E310"/>
    <w:rsid w:val="0F16620B"/>
    <w:rsid w:val="0F7A0D5F"/>
    <w:rsid w:val="0FA54FEF"/>
    <w:rsid w:val="102720E0"/>
    <w:rsid w:val="10A8FC7E"/>
    <w:rsid w:val="10C31C20"/>
    <w:rsid w:val="1137FAAD"/>
    <w:rsid w:val="1140DAE1"/>
    <w:rsid w:val="11B81D0B"/>
    <w:rsid w:val="11F47AE9"/>
    <w:rsid w:val="11FED11B"/>
    <w:rsid w:val="1211C282"/>
    <w:rsid w:val="12397F06"/>
    <w:rsid w:val="1259D555"/>
    <w:rsid w:val="1294D55D"/>
    <w:rsid w:val="12E43CF8"/>
    <w:rsid w:val="12F55B18"/>
    <w:rsid w:val="13172183"/>
    <w:rsid w:val="13305B84"/>
    <w:rsid w:val="133AC86C"/>
    <w:rsid w:val="1357CB28"/>
    <w:rsid w:val="13F94623"/>
    <w:rsid w:val="14AA8173"/>
    <w:rsid w:val="152874CE"/>
    <w:rsid w:val="15A0058E"/>
    <w:rsid w:val="16281A78"/>
    <w:rsid w:val="1633A609"/>
    <w:rsid w:val="16768264"/>
    <w:rsid w:val="16C2181C"/>
    <w:rsid w:val="17E00F3B"/>
    <w:rsid w:val="1805C82F"/>
    <w:rsid w:val="184CCEF1"/>
    <w:rsid w:val="18D36E97"/>
    <w:rsid w:val="18F759C8"/>
    <w:rsid w:val="196141DD"/>
    <w:rsid w:val="1A03AE35"/>
    <w:rsid w:val="1AB9F82B"/>
    <w:rsid w:val="1AD590B6"/>
    <w:rsid w:val="1AFCB5AD"/>
    <w:rsid w:val="1B62B659"/>
    <w:rsid w:val="1BD674B9"/>
    <w:rsid w:val="1C1F81B6"/>
    <w:rsid w:val="1CD0CE5B"/>
    <w:rsid w:val="1CE37BFC"/>
    <w:rsid w:val="1CEEFF92"/>
    <w:rsid w:val="1D379CA1"/>
    <w:rsid w:val="1E8C9E54"/>
    <w:rsid w:val="1EACBFB8"/>
    <w:rsid w:val="1EDA79A5"/>
    <w:rsid w:val="1EEEBB69"/>
    <w:rsid w:val="1F3D6CB2"/>
    <w:rsid w:val="218127F1"/>
    <w:rsid w:val="230B7828"/>
    <w:rsid w:val="2316CA3C"/>
    <w:rsid w:val="237310D3"/>
    <w:rsid w:val="24064562"/>
    <w:rsid w:val="24133168"/>
    <w:rsid w:val="247C2092"/>
    <w:rsid w:val="2492EE3D"/>
    <w:rsid w:val="24BA72A7"/>
    <w:rsid w:val="275E3142"/>
    <w:rsid w:val="282AA31E"/>
    <w:rsid w:val="28C33B3B"/>
    <w:rsid w:val="28EBE19A"/>
    <w:rsid w:val="29389C07"/>
    <w:rsid w:val="295EDB37"/>
    <w:rsid w:val="29C2C6B6"/>
    <w:rsid w:val="2A2F0B49"/>
    <w:rsid w:val="2AB1EDEA"/>
    <w:rsid w:val="2AE55F65"/>
    <w:rsid w:val="2AF9A66D"/>
    <w:rsid w:val="2B4C7D31"/>
    <w:rsid w:val="2B9A67D2"/>
    <w:rsid w:val="2B9D9A41"/>
    <w:rsid w:val="2BD1EE1C"/>
    <w:rsid w:val="2CE21642"/>
    <w:rsid w:val="2D31EAF0"/>
    <w:rsid w:val="2DCA1E9C"/>
    <w:rsid w:val="2DD5C29D"/>
    <w:rsid w:val="2E082E92"/>
    <w:rsid w:val="2E7009A9"/>
    <w:rsid w:val="2ED0DD13"/>
    <w:rsid w:val="2EDBBE5C"/>
    <w:rsid w:val="2F409FC7"/>
    <w:rsid w:val="2F75D9FB"/>
    <w:rsid w:val="308325B4"/>
    <w:rsid w:val="3099F2AB"/>
    <w:rsid w:val="325162E0"/>
    <w:rsid w:val="3292E57D"/>
    <w:rsid w:val="329E93A2"/>
    <w:rsid w:val="32F83C7F"/>
    <w:rsid w:val="3330F7B0"/>
    <w:rsid w:val="3357EBD6"/>
    <w:rsid w:val="3362D4EB"/>
    <w:rsid w:val="3364F477"/>
    <w:rsid w:val="3377D874"/>
    <w:rsid w:val="353C7201"/>
    <w:rsid w:val="354BD7AE"/>
    <w:rsid w:val="3597EC61"/>
    <w:rsid w:val="35BB420A"/>
    <w:rsid w:val="35D77E3C"/>
    <w:rsid w:val="35D96058"/>
    <w:rsid w:val="361FEE60"/>
    <w:rsid w:val="375840DB"/>
    <w:rsid w:val="37B51813"/>
    <w:rsid w:val="38072ED4"/>
    <w:rsid w:val="384AE616"/>
    <w:rsid w:val="38933136"/>
    <w:rsid w:val="38A9AAE4"/>
    <w:rsid w:val="38B2A47C"/>
    <w:rsid w:val="38EDA9BC"/>
    <w:rsid w:val="39253865"/>
    <w:rsid w:val="3983B863"/>
    <w:rsid w:val="3985DE38"/>
    <w:rsid w:val="39D5F738"/>
    <w:rsid w:val="3B0BF605"/>
    <w:rsid w:val="3B124DC6"/>
    <w:rsid w:val="3B58124E"/>
    <w:rsid w:val="3BE5A9E6"/>
    <w:rsid w:val="3CE9C4D7"/>
    <w:rsid w:val="3D81DEA6"/>
    <w:rsid w:val="3D997D9F"/>
    <w:rsid w:val="3E3C92F0"/>
    <w:rsid w:val="3E74D68E"/>
    <w:rsid w:val="40288A0D"/>
    <w:rsid w:val="404FF673"/>
    <w:rsid w:val="41251CC1"/>
    <w:rsid w:val="419C5065"/>
    <w:rsid w:val="41EEE55E"/>
    <w:rsid w:val="422B6AB1"/>
    <w:rsid w:val="422BF0B1"/>
    <w:rsid w:val="42B1483C"/>
    <w:rsid w:val="4392CF32"/>
    <w:rsid w:val="44906D6A"/>
    <w:rsid w:val="4492BB0A"/>
    <w:rsid w:val="44B95AA2"/>
    <w:rsid w:val="4523AD1B"/>
    <w:rsid w:val="45721412"/>
    <w:rsid w:val="45819B7B"/>
    <w:rsid w:val="45B1B419"/>
    <w:rsid w:val="470A6D56"/>
    <w:rsid w:val="478085CD"/>
    <w:rsid w:val="48EEE2A0"/>
    <w:rsid w:val="4947510B"/>
    <w:rsid w:val="49AC74E7"/>
    <w:rsid w:val="49D741B5"/>
    <w:rsid w:val="49F374C3"/>
    <w:rsid w:val="4A0DA7F5"/>
    <w:rsid w:val="4A938ED1"/>
    <w:rsid w:val="4ABEFF26"/>
    <w:rsid w:val="4AD9CFCB"/>
    <w:rsid w:val="4B52D680"/>
    <w:rsid w:val="4B999809"/>
    <w:rsid w:val="4BD890A0"/>
    <w:rsid w:val="4C005119"/>
    <w:rsid w:val="4C8ABF4F"/>
    <w:rsid w:val="4D794A56"/>
    <w:rsid w:val="4D81A4DB"/>
    <w:rsid w:val="4D8DD39D"/>
    <w:rsid w:val="4D9066C6"/>
    <w:rsid w:val="4DDF1063"/>
    <w:rsid w:val="4E3A7332"/>
    <w:rsid w:val="4E4A5219"/>
    <w:rsid w:val="4E8777FE"/>
    <w:rsid w:val="4EB0FDD2"/>
    <w:rsid w:val="4EC6C98D"/>
    <w:rsid w:val="4FB81636"/>
    <w:rsid w:val="4FE1457F"/>
    <w:rsid w:val="50008867"/>
    <w:rsid w:val="508CC5A5"/>
    <w:rsid w:val="5239A702"/>
    <w:rsid w:val="5251B452"/>
    <w:rsid w:val="52553A17"/>
    <w:rsid w:val="529739D2"/>
    <w:rsid w:val="529E3FF5"/>
    <w:rsid w:val="53720AD9"/>
    <w:rsid w:val="53934DEF"/>
    <w:rsid w:val="54035521"/>
    <w:rsid w:val="545975DF"/>
    <w:rsid w:val="5467CC6E"/>
    <w:rsid w:val="54D0FB38"/>
    <w:rsid w:val="56674F5B"/>
    <w:rsid w:val="56676377"/>
    <w:rsid w:val="56B0E875"/>
    <w:rsid w:val="56DAF1AE"/>
    <w:rsid w:val="577ADA88"/>
    <w:rsid w:val="57FA0473"/>
    <w:rsid w:val="5865EDC4"/>
    <w:rsid w:val="58BABC72"/>
    <w:rsid w:val="58C78CE9"/>
    <w:rsid w:val="5A12E6D8"/>
    <w:rsid w:val="5A2BD1ED"/>
    <w:rsid w:val="5AE0358C"/>
    <w:rsid w:val="5B8AB8B7"/>
    <w:rsid w:val="5C680C06"/>
    <w:rsid w:val="5CB078E5"/>
    <w:rsid w:val="5CFDC3A3"/>
    <w:rsid w:val="5D0950FC"/>
    <w:rsid w:val="5D32C1F6"/>
    <w:rsid w:val="5D5994E4"/>
    <w:rsid w:val="5D933BBA"/>
    <w:rsid w:val="5E5B1F11"/>
    <w:rsid w:val="5E8A7003"/>
    <w:rsid w:val="5F0F8016"/>
    <w:rsid w:val="5F6CEED5"/>
    <w:rsid w:val="5FCCD99E"/>
    <w:rsid w:val="5FFC5EC0"/>
    <w:rsid w:val="605CD245"/>
    <w:rsid w:val="61E91187"/>
    <w:rsid w:val="628859ED"/>
    <w:rsid w:val="62CD7ED4"/>
    <w:rsid w:val="64122D61"/>
    <w:rsid w:val="6558ABA9"/>
    <w:rsid w:val="660C4367"/>
    <w:rsid w:val="66A655B5"/>
    <w:rsid w:val="66FA9265"/>
    <w:rsid w:val="6754F843"/>
    <w:rsid w:val="67A43972"/>
    <w:rsid w:val="67E2E5D4"/>
    <w:rsid w:val="69EC6F6E"/>
    <w:rsid w:val="6CB63481"/>
    <w:rsid w:val="6CDB3537"/>
    <w:rsid w:val="6D620D2D"/>
    <w:rsid w:val="6E0CF51B"/>
    <w:rsid w:val="6E498B4C"/>
    <w:rsid w:val="6EDDB66B"/>
    <w:rsid w:val="6EFB3698"/>
    <w:rsid w:val="6FF7CC20"/>
    <w:rsid w:val="700FB375"/>
    <w:rsid w:val="7097CC3E"/>
    <w:rsid w:val="70A9DECF"/>
    <w:rsid w:val="717A943C"/>
    <w:rsid w:val="71C67BA8"/>
    <w:rsid w:val="71CFBB27"/>
    <w:rsid w:val="72CC22F2"/>
    <w:rsid w:val="730139A7"/>
    <w:rsid w:val="733E5AE8"/>
    <w:rsid w:val="739FD9E1"/>
    <w:rsid w:val="74DED299"/>
    <w:rsid w:val="74F8EEB6"/>
    <w:rsid w:val="751D34F8"/>
    <w:rsid w:val="753A79BE"/>
    <w:rsid w:val="753EA341"/>
    <w:rsid w:val="7577F43F"/>
    <w:rsid w:val="75B37E5D"/>
    <w:rsid w:val="75E68F3A"/>
    <w:rsid w:val="770AA98E"/>
    <w:rsid w:val="77BE96B9"/>
    <w:rsid w:val="7891F9C5"/>
    <w:rsid w:val="78FAAFAC"/>
    <w:rsid w:val="7A3AA3EB"/>
    <w:rsid w:val="7A98B37A"/>
    <w:rsid w:val="7B452F1F"/>
    <w:rsid w:val="7BEEFEE6"/>
    <w:rsid w:val="7C3B9F53"/>
    <w:rsid w:val="7D8D8BC4"/>
    <w:rsid w:val="7DCE17AE"/>
    <w:rsid w:val="7E98B36B"/>
    <w:rsid w:val="7EE5903E"/>
    <w:rsid w:val="7FFCE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69FEE"/>
  <w14:defaultImageDpi w14:val="300"/>
  <w15:docId w15:val="{640D02BD-5DEE-4836-9F82-84FCCC6A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D78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1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9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DB716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16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A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A7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5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tt.ug.edu.pl/inkubator-rozwo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3334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Tomasz Chyrek</cp:lastModifiedBy>
  <cp:revision>5</cp:revision>
  <cp:lastPrinted>2026-03-11T10:57:00Z</cp:lastPrinted>
  <dcterms:created xsi:type="dcterms:W3CDTF">2026-03-11T10:54:00Z</dcterms:created>
  <dcterms:modified xsi:type="dcterms:W3CDTF">2026-03-11T12:24:00Z</dcterms:modified>
  <cp:category/>
</cp:coreProperties>
</file>